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FCE6CE" w14:textId="37E57C1F" w:rsidR="007C0425" w:rsidRDefault="007158A7" w:rsidP="007C0425">
      <w:pPr>
        <w:pStyle w:val="NormalWeb"/>
        <w:spacing w:line="276" w:lineRule="auto"/>
        <w:jc w:val="center"/>
        <w:rPr>
          <w:rStyle w:val="selected"/>
          <w:b/>
          <w:bCs/>
          <w:sz w:val="36"/>
          <w:szCs w:val="36"/>
        </w:rPr>
      </w:pPr>
      <w:r>
        <w:rPr>
          <w:rFonts w:ascii="Arial" w:hAnsi="Arial" w:cs="Arial"/>
          <w:noProof/>
          <w:color w:val="1B1C1D"/>
          <w14:ligatures w14:val="standardContextual"/>
        </w:rPr>
        <w:drawing>
          <wp:anchor distT="0" distB="0" distL="114300" distR="114300" simplePos="0" relativeHeight="251659264" behindDoc="0" locked="0" layoutInCell="1" allowOverlap="1" wp14:anchorId="77A0418A" wp14:editId="43C5AEAC">
            <wp:simplePos x="0" y="0"/>
            <wp:positionH relativeFrom="margin">
              <wp:align>center</wp:align>
            </wp:positionH>
            <wp:positionV relativeFrom="paragraph">
              <wp:posOffset>0</wp:posOffset>
            </wp:positionV>
            <wp:extent cx="2198551" cy="2183379"/>
            <wp:effectExtent l="0" t="0" r="0" b="0"/>
            <wp:wrapSquare wrapText="bothSides"/>
            <wp:docPr id="944416614" name="Imagen 1"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416614" name="Imagen 1" descr="Logotipo, nombre de la empresa&#10;&#10;Descripción generada automáticamente"/>
                    <pic:cNvPicPr/>
                  </pic:nvPicPr>
                  <pic:blipFill rotWithShape="1">
                    <a:blip r:embed="rId8" cstate="print">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l="24224" t="5017" r="24624" b="4663"/>
                    <a:stretch/>
                  </pic:blipFill>
                  <pic:spPr bwMode="auto">
                    <a:xfrm>
                      <a:off x="0" y="0"/>
                      <a:ext cx="2198551" cy="218337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A74E44" w14:textId="722F708A" w:rsidR="007158A7" w:rsidRDefault="007158A7" w:rsidP="007158A7">
      <w:pPr>
        <w:pStyle w:val="NormalWeb"/>
        <w:spacing w:line="276" w:lineRule="auto"/>
        <w:rPr>
          <w:rStyle w:val="selected"/>
          <w:b/>
          <w:bCs/>
          <w:sz w:val="36"/>
          <w:szCs w:val="36"/>
        </w:rPr>
      </w:pPr>
    </w:p>
    <w:p w14:paraId="39416D94" w14:textId="19579758" w:rsidR="007158A7" w:rsidRDefault="007158A7" w:rsidP="007158A7">
      <w:pPr>
        <w:pStyle w:val="NormalWeb"/>
        <w:spacing w:line="276" w:lineRule="auto"/>
        <w:rPr>
          <w:rStyle w:val="selected"/>
          <w:b/>
          <w:bCs/>
          <w:sz w:val="36"/>
          <w:szCs w:val="36"/>
        </w:rPr>
      </w:pPr>
    </w:p>
    <w:p w14:paraId="3AE25878" w14:textId="2C1DDD04" w:rsidR="007158A7" w:rsidRDefault="007158A7" w:rsidP="007158A7">
      <w:pPr>
        <w:pStyle w:val="NormalWeb"/>
        <w:spacing w:line="276" w:lineRule="auto"/>
        <w:rPr>
          <w:rStyle w:val="selected"/>
          <w:b/>
          <w:bCs/>
          <w:sz w:val="36"/>
          <w:szCs w:val="36"/>
        </w:rPr>
      </w:pPr>
    </w:p>
    <w:p w14:paraId="0747B0E1" w14:textId="731AD477" w:rsidR="007158A7" w:rsidRDefault="007158A7" w:rsidP="007158A7">
      <w:pPr>
        <w:pStyle w:val="NormalWeb"/>
        <w:spacing w:line="276" w:lineRule="auto"/>
        <w:rPr>
          <w:rStyle w:val="selected"/>
          <w:b/>
          <w:bCs/>
          <w:sz w:val="36"/>
          <w:szCs w:val="36"/>
        </w:rPr>
      </w:pPr>
    </w:p>
    <w:p w14:paraId="0FFC88DC" w14:textId="01AB2D97" w:rsidR="007158A7" w:rsidRPr="00827CCB" w:rsidRDefault="007158A7" w:rsidP="007158A7">
      <w:pPr>
        <w:pStyle w:val="NormalWeb"/>
        <w:spacing w:before="0" w:beforeAutospacing="0" w:line="276" w:lineRule="auto"/>
        <w:jc w:val="center"/>
        <w:rPr>
          <w:b/>
          <w:bCs/>
          <w:color w:val="1B1C1D"/>
          <w:sz w:val="36"/>
          <w:szCs w:val="36"/>
        </w:rPr>
      </w:pPr>
      <w:r w:rsidRPr="00827CCB">
        <w:rPr>
          <w:b/>
          <w:bCs/>
          <w:color w:val="1B1C1D"/>
          <w:sz w:val="36"/>
          <w:szCs w:val="36"/>
        </w:rPr>
        <w:t>TRIBUNAL DE ARBITRAJE Y JUNTA DE RESOLUCIÓN DE DISPUTAS PARA LAS CONTRATACIONES PÚBLICAS</w:t>
      </w:r>
    </w:p>
    <w:p w14:paraId="020B24A7" w14:textId="1F37ADA6" w:rsidR="007C0425" w:rsidRDefault="007C0425" w:rsidP="007C0425">
      <w:pPr>
        <w:pStyle w:val="NormalWeb"/>
        <w:spacing w:line="276" w:lineRule="auto"/>
        <w:jc w:val="center"/>
        <w:rPr>
          <w:rStyle w:val="selected"/>
          <w:b/>
          <w:bCs/>
          <w:sz w:val="36"/>
          <w:szCs w:val="36"/>
        </w:rPr>
      </w:pPr>
    </w:p>
    <w:p w14:paraId="27695C09" w14:textId="70EE023D" w:rsidR="007158A7" w:rsidRDefault="007158A7" w:rsidP="007158A7">
      <w:pPr>
        <w:pStyle w:val="NormalWeb"/>
        <w:spacing w:line="276" w:lineRule="auto"/>
        <w:rPr>
          <w:rStyle w:val="selected"/>
          <w:b/>
          <w:bCs/>
          <w:sz w:val="36"/>
          <w:szCs w:val="36"/>
        </w:rPr>
      </w:pPr>
    </w:p>
    <w:p w14:paraId="421C2464" w14:textId="3C9F2208" w:rsidR="007158A7" w:rsidRDefault="007158A7" w:rsidP="007158A7">
      <w:pPr>
        <w:pStyle w:val="NormalWeb"/>
        <w:spacing w:before="0" w:beforeAutospacing="0" w:after="0" w:afterAutospacing="0" w:line="276" w:lineRule="auto"/>
        <w:rPr>
          <w:rStyle w:val="selected"/>
          <w:b/>
          <w:bCs/>
          <w:sz w:val="36"/>
          <w:szCs w:val="36"/>
        </w:rPr>
      </w:pPr>
    </w:p>
    <w:p w14:paraId="4BEE6A45" w14:textId="0FF8F258" w:rsidR="008126BC" w:rsidRPr="007C0425" w:rsidRDefault="009D37DB" w:rsidP="007158A7">
      <w:pPr>
        <w:pStyle w:val="NormalWeb"/>
        <w:spacing w:before="0" w:beforeAutospacing="0" w:after="0" w:afterAutospacing="0" w:line="276" w:lineRule="auto"/>
        <w:jc w:val="center"/>
        <w:rPr>
          <w:b/>
          <w:bCs/>
          <w:sz w:val="36"/>
          <w:szCs w:val="36"/>
        </w:rPr>
      </w:pPr>
      <w:r>
        <w:rPr>
          <w:rStyle w:val="selected"/>
          <w:b/>
          <w:bCs/>
          <w:sz w:val="36"/>
          <w:szCs w:val="36"/>
        </w:rPr>
        <w:t>DECLARACIÓN JURADA PARA ÁRBITROS</w:t>
      </w:r>
    </w:p>
    <w:p w14:paraId="4715CA97" w14:textId="2FE0D970" w:rsidR="007C0425" w:rsidRDefault="007C0425" w:rsidP="008126BC">
      <w:pPr>
        <w:pStyle w:val="NormalWeb"/>
        <w:spacing w:before="0" w:beforeAutospacing="0" w:after="0" w:afterAutospacing="0" w:line="480" w:lineRule="auto"/>
        <w:jc w:val="center"/>
        <w:rPr>
          <w:rStyle w:val="selected"/>
          <w:rFonts w:ascii="Arial" w:hAnsi="Arial" w:cs="Arial"/>
          <w:b/>
          <w:bCs/>
        </w:rPr>
      </w:pPr>
    </w:p>
    <w:p w14:paraId="3EF52E6E" w14:textId="77777777" w:rsidR="007158A7" w:rsidRDefault="007158A7" w:rsidP="008126BC">
      <w:pPr>
        <w:pStyle w:val="NormalWeb"/>
        <w:spacing w:before="0" w:beforeAutospacing="0" w:after="0" w:afterAutospacing="0" w:line="480" w:lineRule="auto"/>
        <w:jc w:val="center"/>
        <w:rPr>
          <w:rStyle w:val="selected"/>
          <w:rFonts w:ascii="Arial" w:hAnsi="Arial" w:cs="Arial"/>
          <w:b/>
          <w:bCs/>
        </w:rPr>
      </w:pPr>
    </w:p>
    <w:p w14:paraId="10F45FA7" w14:textId="6D3F5114" w:rsidR="007158A7" w:rsidRDefault="007158A7" w:rsidP="008126BC">
      <w:pPr>
        <w:pStyle w:val="NormalWeb"/>
        <w:spacing w:before="0" w:beforeAutospacing="0" w:after="0" w:afterAutospacing="0" w:line="480" w:lineRule="auto"/>
        <w:jc w:val="center"/>
        <w:rPr>
          <w:rStyle w:val="selected"/>
          <w:rFonts w:ascii="Arial" w:hAnsi="Arial" w:cs="Arial"/>
          <w:b/>
          <w:bCs/>
        </w:rPr>
      </w:pPr>
    </w:p>
    <w:p w14:paraId="4AC71FF1" w14:textId="644DCBFD" w:rsidR="007158A7" w:rsidRDefault="007158A7" w:rsidP="008126BC">
      <w:pPr>
        <w:pStyle w:val="NormalWeb"/>
        <w:spacing w:before="0" w:beforeAutospacing="0" w:after="0" w:afterAutospacing="0" w:line="480" w:lineRule="auto"/>
        <w:jc w:val="center"/>
        <w:rPr>
          <w:rStyle w:val="selected"/>
          <w:rFonts w:ascii="Arial" w:hAnsi="Arial" w:cs="Arial"/>
          <w:b/>
          <w:bCs/>
        </w:rPr>
      </w:pPr>
    </w:p>
    <w:p w14:paraId="16726C2A" w14:textId="593A7798" w:rsidR="007158A7" w:rsidRDefault="007158A7" w:rsidP="007158A7">
      <w:pPr>
        <w:pStyle w:val="NormalWeb"/>
        <w:spacing w:before="0" w:beforeAutospacing="0" w:after="0" w:afterAutospacing="0" w:line="480" w:lineRule="auto"/>
        <w:rPr>
          <w:rStyle w:val="selected"/>
          <w:rFonts w:ascii="Arial" w:hAnsi="Arial" w:cs="Arial"/>
          <w:b/>
          <w:bCs/>
        </w:rPr>
      </w:pPr>
    </w:p>
    <w:p w14:paraId="15012A3E" w14:textId="6C505176" w:rsidR="007158A7" w:rsidRPr="007158A7" w:rsidRDefault="007158A7" w:rsidP="008126BC">
      <w:pPr>
        <w:pStyle w:val="NormalWeb"/>
        <w:spacing w:before="0" w:beforeAutospacing="0" w:after="0" w:afterAutospacing="0" w:line="480" w:lineRule="auto"/>
        <w:jc w:val="center"/>
        <w:rPr>
          <w:rStyle w:val="selected"/>
          <w:rFonts w:ascii="Arial" w:hAnsi="Arial" w:cs="Arial"/>
          <w:b/>
          <w:bCs/>
          <w:sz w:val="28"/>
          <w:szCs w:val="28"/>
        </w:rPr>
      </w:pPr>
    </w:p>
    <w:p w14:paraId="72D9F2FF" w14:textId="08ECF141" w:rsidR="007158A7" w:rsidRDefault="007158A7" w:rsidP="008126BC">
      <w:pPr>
        <w:pStyle w:val="NormalWeb"/>
        <w:spacing w:before="0" w:beforeAutospacing="0" w:after="0" w:afterAutospacing="0" w:line="480" w:lineRule="auto"/>
        <w:jc w:val="center"/>
        <w:rPr>
          <w:rStyle w:val="selected"/>
          <w:rFonts w:ascii="Arial" w:hAnsi="Arial" w:cs="Arial"/>
          <w:b/>
          <w:bCs/>
        </w:rPr>
      </w:pPr>
    </w:p>
    <w:p w14:paraId="39276EC4" w14:textId="5140A21E" w:rsidR="007158A7" w:rsidRDefault="007158A7" w:rsidP="008126BC">
      <w:pPr>
        <w:pStyle w:val="NormalWeb"/>
        <w:spacing w:before="0" w:beforeAutospacing="0" w:after="0" w:afterAutospacing="0" w:line="480" w:lineRule="auto"/>
        <w:jc w:val="center"/>
        <w:rPr>
          <w:rStyle w:val="selected"/>
          <w:rFonts w:ascii="Arial" w:hAnsi="Arial" w:cs="Arial"/>
          <w:b/>
          <w:bCs/>
        </w:rPr>
      </w:pPr>
    </w:p>
    <w:p w14:paraId="32883F49" w14:textId="77777777" w:rsidR="00836BFE" w:rsidRDefault="00836BFE" w:rsidP="008126BC">
      <w:pPr>
        <w:pStyle w:val="NormalWeb"/>
        <w:spacing w:before="0" w:beforeAutospacing="0" w:after="0" w:afterAutospacing="0" w:line="480" w:lineRule="auto"/>
        <w:jc w:val="center"/>
        <w:rPr>
          <w:rStyle w:val="selected"/>
          <w:rFonts w:ascii="Arial" w:hAnsi="Arial" w:cs="Arial"/>
          <w:b/>
          <w:bCs/>
        </w:rPr>
      </w:pPr>
    </w:p>
    <w:p w14:paraId="4D7959FC" w14:textId="5116FFD7" w:rsidR="007158A7" w:rsidRDefault="007158A7" w:rsidP="008126BC">
      <w:pPr>
        <w:pStyle w:val="NormalWeb"/>
        <w:spacing w:before="0" w:beforeAutospacing="0" w:after="0" w:afterAutospacing="0" w:line="480" w:lineRule="auto"/>
        <w:jc w:val="center"/>
        <w:rPr>
          <w:rStyle w:val="selected"/>
          <w:rFonts w:ascii="Arial" w:hAnsi="Arial" w:cs="Arial"/>
          <w:b/>
          <w:bCs/>
        </w:rPr>
      </w:pPr>
    </w:p>
    <w:p w14:paraId="2A8D1B53" w14:textId="0FD93F74" w:rsidR="007158A7" w:rsidRDefault="00A54CAB" w:rsidP="008126BC">
      <w:pPr>
        <w:pStyle w:val="NormalWeb"/>
        <w:spacing w:before="0" w:beforeAutospacing="0" w:after="0" w:afterAutospacing="0" w:line="480" w:lineRule="auto"/>
        <w:jc w:val="center"/>
        <w:rPr>
          <w:rStyle w:val="selected"/>
          <w:rFonts w:ascii="Arial" w:hAnsi="Arial" w:cs="Arial"/>
          <w:b/>
          <w:bCs/>
        </w:rPr>
      </w:pPr>
      <w:r>
        <w:rPr>
          <w:rFonts w:ascii="Arial" w:hAnsi="Arial" w:cs="Arial"/>
          <w:noProof/>
          <w:color w:val="1B1C1D"/>
          <w14:ligatures w14:val="standardContextual"/>
        </w:rPr>
        <mc:AlternateContent>
          <mc:Choice Requires="wps">
            <w:drawing>
              <wp:anchor distT="0" distB="0" distL="114300" distR="114300" simplePos="0" relativeHeight="251668480" behindDoc="0" locked="0" layoutInCell="1" allowOverlap="1" wp14:anchorId="5481BFFD" wp14:editId="1C63EEA7">
                <wp:simplePos x="0" y="0"/>
                <wp:positionH relativeFrom="page">
                  <wp:posOffset>7653655</wp:posOffset>
                </wp:positionH>
                <wp:positionV relativeFrom="paragraph">
                  <wp:posOffset>218440</wp:posOffset>
                </wp:positionV>
                <wp:extent cx="7606665" cy="1180465"/>
                <wp:effectExtent l="0" t="19050" r="13335" b="19685"/>
                <wp:wrapNone/>
                <wp:docPr id="1819562213" name="Rectángulo 1"/>
                <wp:cNvGraphicFramePr/>
                <a:graphic xmlns:a="http://schemas.openxmlformats.org/drawingml/2006/main">
                  <a:graphicData uri="http://schemas.microsoft.com/office/word/2010/wordprocessingShape">
                    <wps:wsp>
                      <wps:cNvSpPr/>
                      <wps:spPr>
                        <a:xfrm rot="10800000">
                          <a:off x="0" y="0"/>
                          <a:ext cx="7606665" cy="1180465"/>
                        </a:xfrm>
                        <a:custGeom>
                          <a:avLst/>
                          <a:gdLst>
                            <a:gd name="connsiteX0" fmla="*/ 0 w 7559675"/>
                            <a:gd name="connsiteY0" fmla="*/ 0 h 898525"/>
                            <a:gd name="connsiteX1" fmla="*/ 7559675 w 7559675"/>
                            <a:gd name="connsiteY1" fmla="*/ 0 h 898525"/>
                            <a:gd name="connsiteX2" fmla="*/ 7559675 w 7559675"/>
                            <a:gd name="connsiteY2" fmla="*/ 898525 h 898525"/>
                            <a:gd name="connsiteX3" fmla="*/ 0 w 7559675"/>
                            <a:gd name="connsiteY3" fmla="*/ 898525 h 898525"/>
                            <a:gd name="connsiteX4" fmla="*/ 0 w 7559675"/>
                            <a:gd name="connsiteY4" fmla="*/ 0 h 898525"/>
                            <a:gd name="connsiteX0" fmla="*/ 0 w 7559675"/>
                            <a:gd name="connsiteY0" fmla="*/ 0 h 898525"/>
                            <a:gd name="connsiteX1" fmla="*/ 7559675 w 7559675"/>
                            <a:gd name="connsiteY1" fmla="*/ 0 h 898525"/>
                            <a:gd name="connsiteX2" fmla="*/ 3034971 w 7559675"/>
                            <a:gd name="connsiteY2" fmla="*/ 409794 h 898525"/>
                            <a:gd name="connsiteX3" fmla="*/ 0 w 7559675"/>
                            <a:gd name="connsiteY3" fmla="*/ 898525 h 898525"/>
                            <a:gd name="connsiteX4" fmla="*/ 0 w 7559675"/>
                            <a:gd name="connsiteY4" fmla="*/ 0 h 898525"/>
                            <a:gd name="connsiteX0" fmla="*/ 0 w 7559675"/>
                            <a:gd name="connsiteY0" fmla="*/ 0 h 1198070"/>
                            <a:gd name="connsiteX1" fmla="*/ 7559675 w 7559675"/>
                            <a:gd name="connsiteY1" fmla="*/ 0 h 1198070"/>
                            <a:gd name="connsiteX2" fmla="*/ 3034971 w 7559675"/>
                            <a:gd name="connsiteY2" fmla="*/ 409794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50736 w 7559675"/>
                            <a:gd name="connsiteY2" fmla="*/ 457110 h 1198070"/>
                            <a:gd name="connsiteX3" fmla="*/ 0 w 7559675"/>
                            <a:gd name="connsiteY3" fmla="*/ 1198070 h 1198070"/>
                            <a:gd name="connsiteX4" fmla="*/ 0 w 7559675"/>
                            <a:gd name="connsiteY4" fmla="*/ 0 h 1198070"/>
                            <a:gd name="connsiteX0" fmla="*/ 0 w 7605029"/>
                            <a:gd name="connsiteY0" fmla="*/ 0 h 1198070"/>
                            <a:gd name="connsiteX1" fmla="*/ 7559675 w 7605029"/>
                            <a:gd name="connsiteY1" fmla="*/ 0 h 1198070"/>
                            <a:gd name="connsiteX2" fmla="*/ 3050736 w 7605029"/>
                            <a:gd name="connsiteY2" fmla="*/ 457110 h 1198070"/>
                            <a:gd name="connsiteX3" fmla="*/ 0 w 7605029"/>
                            <a:gd name="connsiteY3" fmla="*/ 1198070 h 1198070"/>
                            <a:gd name="connsiteX4" fmla="*/ 0 w 7605029"/>
                            <a:gd name="connsiteY4" fmla="*/ 0 h 1198070"/>
                            <a:gd name="connsiteX0" fmla="*/ 0 w 7605533"/>
                            <a:gd name="connsiteY0" fmla="*/ 0 h 1198070"/>
                            <a:gd name="connsiteX1" fmla="*/ 7559675 w 7605533"/>
                            <a:gd name="connsiteY1" fmla="*/ 0 h 1198070"/>
                            <a:gd name="connsiteX2" fmla="*/ 3098034 w 7605533"/>
                            <a:gd name="connsiteY2" fmla="*/ 535968 h 1198070"/>
                            <a:gd name="connsiteX3" fmla="*/ 0 w 7605533"/>
                            <a:gd name="connsiteY3" fmla="*/ 1198070 h 1198070"/>
                            <a:gd name="connsiteX4" fmla="*/ 0 w 7605533"/>
                            <a:gd name="connsiteY4" fmla="*/ 0 h 1198070"/>
                            <a:gd name="connsiteX0" fmla="*/ 0 w 7607436"/>
                            <a:gd name="connsiteY0" fmla="*/ 0 h 1198070"/>
                            <a:gd name="connsiteX1" fmla="*/ 7559675 w 7607436"/>
                            <a:gd name="connsiteY1" fmla="*/ 0 h 1198070"/>
                            <a:gd name="connsiteX2" fmla="*/ 3098034 w 7607436"/>
                            <a:gd name="connsiteY2" fmla="*/ 535968 h 1198070"/>
                            <a:gd name="connsiteX3" fmla="*/ 0 w 7607436"/>
                            <a:gd name="connsiteY3" fmla="*/ 1198070 h 1198070"/>
                            <a:gd name="connsiteX4" fmla="*/ 0 w 7607436"/>
                            <a:gd name="connsiteY4" fmla="*/ 0 h 11980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607436" h="1198070">
                              <a:moveTo>
                                <a:pt x="0" y="0"/>
                              </a:moveTo>
                              <a:lnTo>
                                <a:pt x="7559675" y="0"/>
                              </a:lnTo>
                              <a:cubicBezTo>
                                <a:pt x="8068131" y="76185"/>
                                <a:pt x="4377707" y="320525"/>
                                <a:pt x="3098034" y="535968"/>
                              </a:cubicBezTo>
                              <a:cubicBezTo>
                                <a:pt x="1818361" y="751411"/>
                                <a:pt x="1011657" y="982626"/>
                                <a:pt x="0" y="1198070"/>
                              </a:cubicBezTo>
                              <a:lnTo>
                                <a:pt x="0" y="0"/>
                              </a:lnTo>
                              <a:close/>
                            </a:path>
                          </a:pathLst>
                        </a:custGeom>
                        <a:solidFill>
                          <a:srgbClr val="483C3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420BA" id="Rectángulo 1" o:spid="_x0000_s1026" style="position:absolute;margin-left:602.65pt;margin-top:17.2pt;width:598.95pt;height:92.95pt;rotation:180;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7607436,1198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" path="m,l7559675,c8068131,76185,4377707,320525,3098034,535968,1818361,751411,1011657,982626,,1198070l,xe" fillcolor="#483c32" strokecolor="#09101d [484]" strokeweight="1pt">
                <v:stroke joinstyle="miter"/>
                <v:path arrowok="t" o:connecttype="custom" o:connectlocs="0,0;7558909,0;3097720,528092;0,1180465;0,0" o:connectangles="0,0,0,0,0"/>
                <w10:wrap anchorx="page"/>
              </v:shape>
            </w:pict>
          </mc:Fallback>
        </mc:AlternateContent>
      </w:r>
      <w:r>
        <w:rPr>
          <w:rFonts w:ascii="Arial" w:hAnsi="Arial" w:cs="Arial"/>
          <w:noProof/>
          <w:color w:val="1B1C1D"/>
          <w14:ligatures w14:val="standardContextual"/>
        </w:rPr>
        <mc:AlternateContent>
          <mc:Choice Requires="wps">
            <w:drawing>
              <wp:anchor distT="0" distB="0" distL="114300" distR="114300" simplePos="0" relativeHeight="251666432" behindDoc="0" locked="0" layoutInCell="1" allowOverlap="1" wp14:anchorId="7B49F5E5" wp14:editId="58198026">
                <wp:simplePos x="0" y="0"/>
                <wp:positionH relativeFrom="page">
                  <wp:posOffset>7653655</wp:posOffset>
                </wp:positionH>
                <wp:positionV relativeFrom="paragraph">
                  <wp:posOffset>294852</wp:posOffset>
                </wp:positionV>
                <wp:extent cx="7606665" cy="1180465"/>
                <wp:effectExtent l="0" t="19050" r="13335" b="19685"/>
                <wp:wrapNone/>
                <wp:docPr id="247592692" name="Rectángulo 1"/>
                <wp:cNvGraphicFramePr/>
                <a:graphic xmlns:a="http://schemas.openxmlformats.org/drawingml/2006/main">
                  <a:graphicData uri="http://schemas.microsoft.com/office/word/2010/wordprocessingShape">
                    <wps:wsp>
                      <wps:cNvSpPr/>
                      <wps:spPr>
                        <a:xfrm rot="10800000">
                          <a:off x="0" y="0"/>
                          <a:ext cx="7606665" cy="1180465"/>
                        </a:xfrm>
                        <a:custGeom>
                          <a:avLst/>
                          <a:gdLst>
                            <a:gd name="connsiteX0" fmla="*/ 0 w 7559675"/>
                            <a:gd name="connsiteY0" fmla="*/ 0 h 898525"/>
                            <a:gd name="connsiteX1" fmla="*/ 7559675 w 7559675"/>
                            <a:gd name="connsiteY1" fmla="*/ 0 h 898525"/>
                            <a:gd name="connsiteX2" fmla="*/ 7559675 w 7559675"/>
                            <a:gd name="connsiteY2" fmla="*/ 898525 h 898525"/>
                            <a:gd name="connsiteX3" fmla="*/ 0 w 7559675"/>
                            <a:gd name="connsiteY3" fmla="*/ 898525 h 898525"/>
                            <a:gd name="connsiteX4" fmla="*/ 0 w 7559675"/>
                            <a:gd name="connsiteY4" fmla="*/ 0 h 898525"/>
                            <a:gd name="connsiteX0" fmla="*/ 0 w 7559675"/>
                            <a:gd name="connsiteY0" fmla="*/ 0 h 898525"/>
                            <a:gd name="connsiteX1" fmla="*/ 7559675 w 7559675"/>
                            <a:gd name="connsiteY1" fmla="*/ 0 h 898525"/>
                            <a:gd name="connsiteX2" fmla="*/ 3034971 w 7559675"/>
                            <a:gd name="connsiteY2" fmla="*/ 409794 h 898525"/>
                            <a:gd name="connsiteX3" fmla="*/ 0 w 7559675"/>
                            <a:gd name="connsiteY3" fmla="*/ 898525 h 898525"/>
                            <a:gd name="connsiteX4" fmla="*/ 0 w 7559675"/>
                            <a:gd name="connsiteY4" fmla="*/ 0 h 898525"/>
                            <a:gd name="connsiteX0" fmla="*/ 0 w 7559675"/>
                            <a:gd name="connsiteY0" fmla="*/ 0 h 1198070"/>
                            <a:gd name="connsiteX1" fmla="*/ 7559675 w 7559675"/>
                            <a:gd name="connsiteY1" fmla="*/ 0 h 1198070"/>
                            <a:gd name="connsiteX2" fmla="*/ 3034971 w 7559675"/>
                            <a:gd name="connsiteY2" fmla="*/ 409794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50736 w 7559675"/>
                            <a:gd name="connsiteY2" fmla="*/ 457110 h 1198070"/>
                            <a:gd name="connsiteX3" fmla="*/ 0 w 7559675"/>
                            <a:gd name="connsiteY3" fmla="*/ 1198070 h 1198070"/>
                            <a:gd name="connsiteX4" fmla="*/ 0 w 7559675"/>
                            <a:gd name="connsiteY4" fmla="*/ 0 h 1198070"/>
                            <a:gd name="connsiteX0" fmla="*/ 0 w 7605029"/>
                            <a:gd name="connsiteY0" fmla="*/ 0 h 1198070"/>
                            <a:gd name="connsiteX1" fmla="*/ 7559675 w 7605029"/>
                            <a:gd name="connsiteY1" fmla="*/ 0 h 1198070"/>
                            <a:gd name="connsiteX2" fmla="*/ 3050736 w 7605029"/>
                            <a:gd name="connsiteY2" fmla="*/ 457110 h 1198070"/>
                            <a:gd name="connsiteX3" fmla="*/ 0 w 7605029"/>
                            <a:gd name="connsiteY3" fmla="*/ 1198070 h 1198070"/>
                            <a:gd name="connsiteX4" fmla="*/ 0 w 7605029"/>
                            <a:gd name="connsiteY4" fmla="*/ 0 h 1198070"/>
                            <a:gd name="connsiteX0" fmla="*/ 0 w 7605533"/>
                            <a:gd name="connsiteY0" fmla="*/ 0 h 1198070"/>
                            <a:gd name="connsiteX1" fmla="*/ 7559675 w 7605533"/>
                            <a:gd name="connsiteY1" fmla="*/ 0 h 1198070"/>
                            <a:gd name="connsiteX2" fmla="*/ 3098034 w 7605533"/>
                            <a:gd name="connsiteY2" fmla="*/ 535968 h 1198070"/>
                            <a:gd name="connsiteX3" fmla="*/ 0 w 7605533"/>
                            <a:gd name="connsiteY3" fmla="*/ 1198070 h 1198070"/>
                            <a:gd name="connsiteX4" fmla="*/ 0 w 7605533"/>
                            <a:gd name="connsiteY4" fmla="*/ 0 h 1198070"/>
                            <a:gd name="connsiteX0" fmla="*/ 0 w 7607436"/>
                            <a:gd name="connsiteY0" fmla="*/ 0 h 1198070"/>
                            <a:gd name="connsiteX1" fmla="*/ 7559675 w 7607436"/>
                            <a:gd name="connsiteY1" fmla="*/ 0 h 1198070"/>
                            <a:gd name="connsiteX2" fmla="*/ 3098034 w 7607436"/>
                            <a:gd name="connsiteY2" fmla="*/ 535968 h 1198070"/>
                            <a:gd name="connsiteX3" fmla="*/ 0 w 7607436"/>
                            <a:gd name="connsiteY3" fmla="*/ 1198070 h 1198070"/>
                            <a:gd name="connsiteX4" fmla="*/ 0 w 7607436"/>
                            <a:gd name="connsiteY4" fmla="*/ 0 h 11980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607436" h="1198070">
                              <a:moveTo>
                                <a:pt x="0" y="0"/>
                              </a:moveTo>
                              <a:lnTo>
                                <a:pt x="7559675" y="0"/>
                              </a:lnTo>
                              <a:cubicBezTo>
                                <a:pt x="8068131" y="76185"/>
                                <a:pt x="4377707" y="320525"/>
                                <a:pt x="3098034" y="535968"/>
                              </a:cubicBezTo>
                              <a:cubicBezTo>
                                <a:pt x="1818361" y="751411"/>
                                <a:pt x="1011657" y="982626"/>
                                <a:pt x="0" y="1198070"/>
                              </a:cubicBezTo>
                              <a:lnTo>
                                <a:pt x="0" y="0"/>
                              </a:lnTo>
                              <a:close/>
                            </a:path>
                          </a:pathLst>
                        </a:custGeom>
                        <a:solidFill>
                          <a:srgbClr val="483C32"/>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9647DB" id="Rectángulo 1" o:spid="_x0000_s1026" style="position:absolute;margin-left:602.65pt;margin-top:23.2pt;width:598.95pt;height:92.95pt;rotation:180;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coordsize="7607436,1198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" path="m,l7559675,c8068131,76185,4377707,320525,3098034,535968,1818361,751411,1011657,982626,,1198070l,xe" fillcolor="#483c32" strokecolor="#09101d [484]" strokeweight="1pt">
                <v:stroke joinstyle="miter"/>
                <v:path arrowok="t" o:connecttype="custom" o:connectlocs="0,0;7558909,0;3097720,528092;0,1180465;0,0" o:connectangles="0,0,0,0,0"/>
                <w10:wrap anchorx="page"/>
              </v:shape>
            </w:pict>
          </mc:Fallback>
        </mc:AlternateContent>
      </w:r>
    </w:p>
    <w:p w14:paraId="1D178997" w14:textId="3CB36B1F" w:rsidR="00836BFE" w:rsidRPr="00836BFE" w:rsidRDefault="00836BFE" w:rsidP="00836BFE">
      <w:pPr>
        <w:widowControl w:val="0"/>
        <w:pBdr>
          <w:top w:val="nil"/>
          <w:left w:val="nil"/>
          <w:bottom w:val="nil"/>
          <w:right w:val="nil"/>
          <w:between w:val="nil"/>
        </w:pBdr>
        <w:spacing w:before="5" w:after="0" w:line="312" w:lineRule="auto"/>
        <w:jc w:val="center"/>
        <w:rPr>
          <w:rFonts w:ascii="Arial" w:hAnsi="Arial" w:cs="Arial"/>
          <w:b/>
          <w:color w:val="000000"/>
          <w:sz w:val="24"/>
          <w:szCs w:val="24"/>
          <w:u w:val="single"/>
        </w:rPr>
      </w:pPr>
      <w:bookmarkStart w:id="0" w:name="_Hlk211193964"/>
      <w:r w:rsidRPr="00836BFE">
        <w:rPr>
          <w:rFonts w:ascii="Arial" w:hAnsi="Arial" w:cs="Arial"/>
          <w:b/>
          <w:color w:val="000000"/>
          <w:sz w:val="24"/>
          <w:szCs w:val="24"/>
          <w:u w:val="single"/>
        </w:rPr>
        <w:lastRenderedPageBreak/>
        <w:t xml:space="preserve">DECLARACIÓN JURADA PARA ÁRBITROS, DE CONFORMIDAD CON EL ARTÍCULO 327 DEL REGLAMENTO DE LA LEY </w:t>
      </w:r>
      <w:proofErr w:type="spellStart"/>
      <w:r w:rsidRPr="00836BFE">
        <w:rPr>
          <w:rFonts w:ascii="Arial" w:hAnsi="Arial" w:cs="Arial"/>
          <w:b/>
          <w:color w:val="000000"/>
          <w:sz w:val="24"/>
          <w:szCs w:val="24"/>
          <w:u w:val="single"/>
        </w:rPr>
        <w:t>N°</w:t>
      </w:r>
      <w:proofErr w:type="spellEnd"/>
      <w:r w:rsidRPr="00836BFE">
        <w:rPr>
          <w:rFonts w:ascii="Arial" w:hAnsi="Arial" w:cs="Arial"/>
          <w:b/>
          <w:color w:val="000000"/>
          <w:sz w:val="24"/>
          <w:szCs w:val="24"/>
          <w:u w:val="single"/>
        </w:rPr>
        <w:t xml:space="preserve"> 32069</w:t>
      </w:r>
    </w:p>
    <w:p w14:paraId="2B062E2A" w14:textId="77777777" w:rsidR="00836BFE" w:rsidRDefault="00836BFE" w:rsidP="00836BFE">
      <w:pPr>
        <w:widowControl w:val="0"/>
        <w:pBdr>
          <w:top w:val="nil"/>
          <w:left w:val="nil"/>
          <w:bottom w:val="nil"/>
          <w:right w:val="nil"/>
          <w:between w:val="nil"/>
        </w:pBdr>
        <w:spacing w:before="5" w:after="0" w:line="312" w:lineRule="auto"/>
        <w:jc w:val="center"/>
        <w:rPr>
          <w:b/>
          <w:color w:val="000000"/>
          <w:u w:val="single"/>
        </w:rPr>
      </w:pPr>
    </w:p>
    <w:p w14:paraId="2725BF9A" w14:textId="75A26E1D" w:rsidR="00836BFE" w:rsidRPr="00836BFE" w:rsidRDefault="00836BFE" w:rsidP="00836BFE">
      <w:pPr>
        <w:widowControl w:val="0"/>
        <w:pBdr>
          <w:top w:val="nil"/>
          <w:left w:val="nil"/>
          <w:bottom w:val="nil"/>
          <w:right w:val="nil"/>
          <w:between w:val="nil"/>
        </w:pBdr>
        <w:spacing w:before="5" w:after="0" w:line="312" w:lineRule="auto"/>
        <w:jc w:val="both"/>
        <w:rPr>
          <w:rFonts w:ascii="Arial" w:hAnsi="Arial" w:cs="Arial"/>
          <w:color w:val="000000"/>
        </w:rPr>
      </w:pPr>
      <w:r w:rsidRPr="00836BFE">
        <w:rPr>
          <w:rFonts w:ascii="Arial" w:hAnsi="Arial" w:cs="Arial"/>
          <w:color w:val="000000"/>
        </w:rPr>
        <w:t>Yo, ____________</w:t>
      </w:r>
      <w:r w:rsidR="00AA3977">
        <w:rPr>
          <w:rFonts w:ascii="Arial" w:hAnsi="Arial" w:cs="Arial"/>
          <w:color w:val="000000"/>
        </w:rPr>
        <w:t>_____________</w:t>
      </w:r>
      <w:r w:rsidRPr="00836BFE">
        <w:rPr>
          <w:rFonts w:ascii="Arial" w:hAnsi="Arial" w:cs="Arial"/>
          <w:color w:val="000000"/>
        </w:rPr>
        <w:t xml:space="preserve">___, identificado/a con DNI </w:t>
      </w:r>
      <w:proofErr w:type="spellStart"/>
      <w:r w:rsidRPr="00836BFE">
        <w:rPr>
          <w:rFonts w:ascii="Arial" w:hAnsi="Arial" w:cs="Arial"/>
          <w:color w:val="000000"/>
        </w:rPr>
        <w:t>N°</w:t>
      </w:r>
      <w:proofErr w:type="spellEnd"/>
      <w:r>
        <w:rPr>
          <w:rFonts w:ascii="Arial" w:hAnsi="Arial" w:cs="Arial"/>
          <w:color w:val="000000"/>
        </w:rPr>
        <w:t>:</w:t>
      </w:r>
      <w:r w:rsidRPr="00836BFE">
        <w:rPr>
          <w:rFonts w:ascii="Arial" w:hAnsi="Arial" w:cs="Arial"/>
          <w:color w:val="000000"/>
        </w:rPr>
        <w:t xml:space="preserve"> _______________, con domicilio en ______________</w:t>
      </w:r>
      <w:r>
        <w:rPr>
          <w:rFonts w:ascii="Arial" w:hAnsi="Arial" w:cs="Arial"/>
          <w:color w:val="000000"/>
        </w:rPr>
        <w:t>______________________________</w:t>
      </w:r>
      <w:r w:rsidRPr="00836BFE">
        <w:rPr>
          <w:rFonts w:ascii="Arial" w:hAnsi="Arial" w:cs="Arial"/>
          <w:color w:val="000000"/>
        </w:rPr>
        <w:t>_, distrito de _______________, provincia de _______________, departamento de _______________,</w:t>
      </w:r>
      <w:r>
        <w:rPr>
          <w:rFonts w:ascii="Arial" w:hAnsi="Arial" w:cs="Arial"/>
          <w:color w:val="000000"/>
        </w:rPr>
        <w:t>con nacionalidad:______________</w:t>
      </w:r>
      <w:r w:rsidRPr="00836BFE">
        <w:rPr>
          <w:rFonts w:ascii="Arial" w:hAnsi="Arial" w:cs="Arial"/>
          <w:color w:val="000000"/>
        </w:rPr>
        <w:t xml:space="preserve">, con teléfono _______________ y </w:t>
      </w:r>
      <w:r>
        <w:rPr>
          <w:rFonts w:ascii="Arial" w:hAnsi="Arial" w:cs="Arial"/>
          <w:color w:val="000000"/>
        </w:rPr>
        <w:t>correo</w:t>
      </w:r>
      <w:r w:rsidRPr="00836BFE">
        <w:rPr>
          <w:rFonts w:ascii="Arial" w:hAnsi="Arial" w:cs="Arial"/>
          <w:color w:val="000000"/>
        </w:rPr>
        <w:t xml:space="preserve"> electrónic</w:t>
      </w:r>
      <w:r>
        <w:rPr>
          <w:rFonts w:ascii="Arial" w:hAnsi="Arial" w:cs="Arial"/>
          <w:color w:val="000000"/>
        </w:rPr>
        <w:t>o:</w:t>
      </w:r>
      <w:r w:rsidRPr="00836BFE">
        <w:rPr>
          <w:rFonts w:ascii="Arial" w:hAnsi="Arial" w:cs="Arial"/>
          <w:color w:val="000000"/>
        </w:rPr>
        <w:t xml:space="preserve"> _</w:t>
      </w:r>
      <w:r>
        <w:rPr>
          <w:rFonts w:ascii="Arial" w:hAnsi="Arial" w:cs="Arial"/>
          <w:color w:val="000000"/>
        </w:rPr>
        <w:t>_______________</w:t>
      </w:r>
      <w:r w:rsidRPr="00836BFE">
        <w:rPr>
          <w:rFonts w:ascii="Arial" w:hAnsi="Arial" w:cs="Arial"/>
          <w:color w:val="000000"/>
        </w:rPr>
        <w:t>_____________</w:t>
      </w:r>
      <w:r w:rsidR="00AA3977">
        <w:rPr>
          <w:rFonts w:ascii="Arial" w:hAnsi="Arial" w:cs="Arial"/>
          <w:color w:val="000000"/>
        </w:rPr>
        <w:t>___________________</w:t>
      </w:r>
      <w:r w:rsidRPr="00836BFE">
        <w:rPr>
          <w:rFonts w:ascii="Arial" w:hAnsi="Arial" w:cs="Arial"/>
          <w:color w:val="000000"/>
        </w:rPr>
        <w:t xml:space="preserve">_, en mi condición de árbitro, declaro bajo juramento lo siguiente: </w:t>
      </w:r>
    </w:p>
    <w:p w14:paraId="6E342F37" w14:textId="77777777" w:rsidR="00836BFE" w:rsidRDefault="00836BFE" w:rsidP="00836BFE">
      <w:pPr>
        <w:widowControl w:val="0"/>
        <w:pBdr>
          <w:top w:val="nil"/>
          <w:left w:val="nil"/>
          <w:bottom w:val="nil"/>
          <w:right w:val="nil"/>
          <w:between w:val="nil"/>
        </w:pBdr>
        <w:spacing w:before="5" w:after="0" w:line="312" w:lineRule="auto"/>
        <w:rPr>
          <w:color w:val="000000"/>
        </w:rPr>
      </w:pPr>
    </w:p>
    <w:p w14:paraId="56ABBFD7" w14:textId="73A81E2E" w:rsidR="00836BFE" w:rsidRPr="00F52C11" w:rsidRDefault="00836BFE" w:rsidP="00F52C11">
      <w:pPr>
        <w:widowControl w:val="0"/>
        <w:pBdr>
          <w:top w:val="nil"/>
          <w:left w:val="nil"/>
          <w:bottom w:val="nil"/>
          <w:right w:val="nil"/>
          <w:between w:val="nil"/>
        </w:pBdr>
        <w:spacing w:before="5" w:after="0" w:line="312" w:lineRule="auto"/>
        <w:jc w:val="both"/>
        <w:rPr>
          <w:rFonts w:ascii="Arial" w:hAnsi="Arial" w:cs="Arial"/>
          <w:bCs/>
        </w:rPr>
      </w:pPr>
      <w:r w:rsidRPr="00F52C11">
        <w:rPr>
          <w:rFonts w:ascii="Arial" w:hAnsi="Arial" w:cs="Arial"/>
          <w:bCs/>
          <w:color w:val="000000"/>
        </w:rPr>
        <w:t xml:space="preserve">1. </w:t>
      </w:r>
      <w:r w:rsidRPr="00F52C11">
        <w:rPr>
          <w:rFonts w:ascii="Arial" w:hAnsi="Arial" w:cs="Arial"/>
          <w:bCs/>
        </w:rPr>
        <w:t xml:space="preserve">El profesional que complete esta Declaración Jurada debe confirmar que no está, ni ha estado, incurso en los impedimentos aplicables a las altas autoridades (tipos 1.A a 1.E) para ejercer el arbitraje o la adjudicación, según lo dispuesto por el Reglamento de la Ley de Contrataciones Públicas (Art. </w:t>
      </w:r>
      <w:r w:rsidRPr="00F52C11">
        <w:rPr>
          <w:rStyle w:val="mord"/>
          <w:rFonts w:ascii="Arial" w:hAnsi="Arial" w:cs="Arial"/>
          <w:bCs/>
        </w:rPr>
        <w:t>327</w:t>
      </w:r>
      <w:r w:rsidR="00F52C11" w:rsidRPr="00F52C11">
        <w:rPr>
          <w:rStyle w:val="mord"/>
          <w:rFonts w:ascii="Arial" w:hAnsi="Arial" w:cs="Arial"/>
          <w:bCs/>
        </w:rPr>
        <w:t>°</w:t>
      </w:r>
      <w:r w:rsidRPr="00F52C11">
        <w:rPr>
          <w:rFonts w:ascii="Arial" w:hAnsi="Arial" w:cs="Arial"/>
          <w:bCs/>
        </w:rPr>
        <w:t xml:space="preserve"> del Reglamento de la Ley </w:t>
      </w:r>
      <w:proofErr w:type="spellStart"/>
      <w:r w:rsidRPr="00F52C11">
        <w:rPr>
          <w:rStyle w:val="mord"/>
          <w:rFonts w:ascii="Arial" w:hAnsi="Arial" w:cs="Arial"/>
          <w:bCs/>
        </w:rPr>
        <w:t>N</w:t>
      </w:r>
      <w:r w:rsidR="00F52C11" w:rsidRPr="00F52C11">
        <w:rPr>
          <w:rStyle w:val="mord"/>
          <w:rFonts w:ascii="Arial" w:hAnsi="Arial" w:cs="Arial"/>
          <w:bCs/>
        </w:rPr>
        <w:t>°</w:t>
      </w:r>
      <w:proofErr w:type="spellEnd"/>
      <w:r w:rsidRPr="00F52C11">
        <w:rPr>
          <w:rStyle w:val="mspace"/>
          <w:rFonts w:ascii="Arial" w:hAnsi="Arial" w:cs="Arial"/>
          <w:bCs/>
        </w:rPr>
        <w:t> </w:t>
      </w:r>
      <w:r w:rsidRPr="00F52C11">
        <w:rPr>
          <w:rStyle w:val="mord"/>
          <w:rFonts w:ascii="Arial" w:hAnsi="Arial" w:cs="Arial"/>
          <w:bCs/>
        </w:rPr>
        <w:t>32069</w:t>
      </w:r>
      <w:r w:rsidRPr="00F52C11">
        <w:rPr>
          <w:rFonts w:ascii="Arial" w:hAnsi="Arial" w:cs="Arial"/>
          <w:bCs/>
        </w:rPr>
        <w:t>).</w:t>
      </w:r>
    </w:p>
    <w:p w14:paraId="344A10D3" w14:textId="1C3DAAA7" w:rsidR="00836BFE" w:rsidRPr="007A6E6C" w:rsidRDefault="00836BFE" w:rsidP="007A6E6C">
      <w:pPr>
        <w:pStyle w:val="Prrafodelista"/>
        <w:widowControl w:val="0"/>
        <w:numPr>
          <w:ilvl w:val="0"/>
          <w:numId w:val="3"/>
        </w:numPr>
        <w:pBdr>
          <w:top w:val="nil"/>
          <w:left w:val="nil"/>
          <w:bottom w:val="nil"/>
          <w:right w:val="nil"/>
          <w:between w:val="nil"/>
        </w:pBdr>
        <w:spacing w:before="240" w:after="0" w:line="312" w:lineRule="auto"/>
        <w:jc w:val="both"/>
        <w:rPr>
          <w:rFonts w:ascii="Arial" w:hAnsi="Arial" w:cs="Arial"/>
          <w:bCs/>
        </w:rPr>
      </w:pPr>
      <w:r w:rsidRPr="007A6E6C">
        <w:rPr>
          <w:rFonts w:ascii="Arial" w:hAnsi="Arial" w:cs="Arial"/>
          <w:b/>
          <w:bCs/>
        </w:rPr>
        <w:t>NOTA:</w:t>
      </w:r>
      <w:r w:rsidRPr="00836BFE">
        <w:rPr>
          <w:rFonts w:ascii="Arial" w:hAnsi="Arial" w:cs="Arial"/>
        </w:rPr>
        <w:t xml:space="preserve"> Los impedimentos de carácter personal, regulados en el numeral 30.1 del artículo 30 de la Ley </w:t>
      </w:r>
      <w:proofErr w:type="spellStart"/>
      <w:r w:rsidRPr="00836BFE">
        <w:rPr>
          <w:rFonts w:ascii="Arial" w:hAnsi="Arial" w:cs="Arial"/>
        </w:rPr>
        <w:t>N°</w:t>
      </w:r>
      <w:proofErr w:type="spellEnd"/>
      <w:r w:rsidRPr="00836BFE">
        <w:rPr>
          <w:rFonts w:ascii="Arial" w:hAnsi="Arial" w:cs="Arial"/>
        </w:rPr>
        <w:t xml:space="preserve"> 32069, Ley General de Contrataciones Públicas, pueden ser ubicados en el siguiente </w:t>
      </w:r>
      <w:r w:rsidR="007A6E6C" w:rsidRPr="00836BFE">
        <w:rPr>
          <w:rFonts w:ascii="Arial" w:hAnsi="Arial" w:cs="Arial"/>
        </w:rPr>
        <w:t>enlace</w:t>
      </w:r>
      <w:r w:rsidRPr="00836BFE">
        <w:rPr>
          <w:rFonts w:ascii="Arial" w:hAnsi="Arial" w:cs="Arial"/>
        </w:rPr>
        <w:t>:</w:t>
      </w:r>
      <w:r>
        <w:rPr>
          <w:rFonts w:ascii="Arial" w:hAnsi="Arial" w:cs="Arial"/>
        </w:rPr>
        <w:t xml:space="preserve"> </w:t>
      </w:r>
      <w:hyperlink r:id="rId10" w:history="1">
        <w:r w:rsidRPr="004A41BA">
          <w:rPr>
            <w:rStyle w:val="Hipervnculo"/>
            <w:rFonts w:ascii="Arial" w:hAnsi="Arial" w:cs="Arial"/>
          </w:rPr>
          <w:t>https://spij.minjus.gob.pe/Graficos/Peru/2024/Junio/24/L-32069.pdf</w:t>
        </w:r>
      </w:hyperlink>
    </w:p>
    <w:tbl>
      <w:tblPr>
        <w:tblpPr w:leftFromText="141" w:rightFromText="141" w:vertAnchor="page" w:horzAnchor="margin" w:tblpXSpec="center" w:tblpY="8119"/>
        <w:tblW w:w="10360" w:type="dxa"/>
        <w:tblCellMar>
          <w:left w:w="70" w:type="dxa"/>
          <w:right w:w="70" w:type="dxa"/>
        </w:tblCellMar>
        <w:tblLook w:val="04A0" w:firstRow="1" w:lastRow="0" w:firstColumn="1" w:lastColumn="0" w:noHBand="0" w:noVBand="1"/>
      </w:tblPr>
      <w:tblGrid>
        <w:gridCol w:w="1240"/>
        <w:gridCol w:w="9120"/>
      </w:tblGrid>
      <w:tr w:rsidR="007A6E6C" w:rsidRPr="007A6E6C" w14:paraId="62E06476" w14:textId="77777777" w:rsidTr="007A6E6C">
        <w:trPr>
          <w:trHeight w:val="576"/>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9FF90D" w14:textId="77777777" w:rsidR="007A6E6C" w:rsidRPr="007A6E6C" w:rsidRDefault="007A6E6C" w:rsidP="007A6E6C">
            <w:pPr>
              <w:spacing w:after="0" w:line="240" w:lineRule="auto"/>
              <w:jc w:val="center"/>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1A</w:t>
            </w:r>
          </w:p>
        </w:tc>
        <w:tc>
          <w:tcPr>
            <w:tcW w:w="9120" w:type="dxa"/>
            <w:tcBorders>
              <w:top w:val="single" w:sz="4" w:space="0" w:color="auto"/>
              <w:left w:val="nil"/>
              <w:bottom w:val="single" w:sz="4" w:space="0" w:color="auto"/>
              <w:right w:val="single" w:sz="4" w:space="0" w:color="auto"/>
            </w:tcBorders>
            <w:shd w:val="clear" w:color="auto" w:fill="auto"/>
            <w:vAlign w:val="center"/>
            <w:hideMark/>
          </w:tcPr>
          <w:p w14:paraId="7F22533E" w14:textId="1FB2ECAD" w:rsidR="007A6E6C" w:rsidRPr="007A6E6C" w:rsidRDefault="007A6E6C" w:rsidP="007A6E6C">
            <w:pPr>
              <w:spacing w:after="0" w:line="240" w:lineRule="auto"/>
              <w:jc w:val="both"/>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Dicho tipo se refiere al presidente de la República, vicepresidente de la República, congresista, diputado o senador de la República o ministro de Estado</w:t>
            </w:r>
            <w:r>
              <w:rPr>
                <w:rFonts w:ascii="Calibri" w:eastAsia="Times New Roman" w:hAnsi="Calibri" w:cs="Calibri"/>
                <w:color w:val="000000"/>
                <w:kern w:val="0"/>
                <w:lang w:eastAsia="es-PE"/>
                <w14:ligatures w14:val="none"/>
              </w:rPr>
              <w:t>.</w:t>
            </w:r>
          </w:p>
        </w:tc>
      </w:tr>
      <w:tr w:rsidR="007A6E6C" w:rsidRPr="007A6E6C" w14:paraId="26802420" w14:textId="77777777" w:rsidTr="007A6E6C">
        <w:trPr>
          <w:trHeight w:val="1008"/>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557AF548" w14:textId="77777777" w:rsidR="007A6E6C" w:rsidRPr="007A6E6C" w:rsidRDefault="007A6E6C" w:rsidP="007A6E6C">
            <w:pPr>
              <w:spacing w:after="0" w:line="240" w:lineRule="auto"/>
              <w:jc w:val="center"/>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1B</w:t>
            </w:r>
          </w:p>
        </w:tc>
        <w:tc>
          <w:tcPr>
            <w:tcW w:w="9120" w:type="dxa"/>
            <w:tcBorders>
              <w:top w:val="nil"/>
              <w:left w:val="nil"/>
              <w:bottom w:val="single" w:sz="4" w:space="0" w:color="auto"/>
              <w:right w:val="single" w:sz="4" w:space="0" w:color="auto"/>
            </w:tcBorders>
            <w:shd w:val="clear" w:color="auto" w:fill="auto"/>
            <w:vAlign w:val="center"/>
            <w:hideMark/>
          </w:tcPr>
          <w:p w14:paraId="6920B301" w14:textId="77777777" w:rsidR="007A6E6C" w:rsidRPr="007A6E6C" w:rsidRDefault="007A6E6C" w:rsidP="007A6E6C">
            <w:pPr>
              <w:spacing w:after="0" w:line="240" w:lineRule="auto"/>
              <w:jc w:val="both"/>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Dicho tipo se refiere al juez supremo de la Corte Suprema de Justicia de la República, miembro del Tribunal Constitucional, miembro de la Junta Nacional de Justicia, fiscal supremo del Ministerio Público, defensor del pueblo, contralor general de la República o miembro del Jurado Nacional de Elecciones.</w:t>
            </w:r>
          </w:p>
        </w:tc>
      </w:tr>
      <w:tr w:rsidR="007A6E6C" w:rsidRPr="007A6E6C" w14:paraId="753AEDE1" w14:textId="77777777" w:rsidTr="007A6E6C">
        <w:trPr>
          <w:trHeight w:val="1573"/>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1CF6B5A5" w14:textId="77777777" w:rsidR="007A6E6C" w:rsidRPr="007A6E6C" w:rsidRDefault="007A6E6C" w:rsidP="007A6E6C">
            <w:pPr>
              <w:spacing w:after="0" w:line="240" w:lineRule="auto"/>
              <w:jc w:val="center"/>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1C</w:t>
            </w:r>
          </w:p>
        </w:tc>
        <w:tc>
          <w:tcPr>
            <w:tcW w:w="9120" w:type="dxa"/>
            <w:tcBorders>
              <w:top w:val="nil"/>
              <w:left w:val="nil"/>
              <w:bottom w:val="single" w:sz="4" w:space="0" w:color="auto"/>
              <w:right w:val="single" w:sz="4" w:space="0" w:color="auto"/>
            </w:tcBorders>
            <w:shd w:val="clear" w:color="auto" w:fill="auto"/>
            <w:vAlign w:val="center"/>
            <w:hideMark/>
          </w:tcPr>
          <w:p w14:paraId="3FA34280" w14:textId="77777777" w:rsidR="007A6E6C" w:rsidRPr="007A6E6C" w:rsidRDefault="007A6E6C" w:rsidP="007A6E6C">
            <w:pPr>
              <w:spacing w:after="0" w:line="240" w:lineRule="auto"/>
              <w:jc w:val="both"/>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Dicho tipo se refiere al titular de la Oficina Nacional de Procesos Electorales, titular del Registro Nacional de Identificación y Estado Civil, titular de la Superintendencia de Banca, Seguros y Administradoras Privadas de Fondos de Pensiones, miembro del directorio del Banco Central de Reserva del Perú, viceministro de Estado, gobernador y vicegobernador regional y consejero regional, alcalde y regidor, juez superior de las cortes superiores de justicia o fiscales superiores del Ministerio Público.</w:t>
            </w:r>
          </w:p>
        </w:tc>
      </w:tr>
      <w:tr w:rsidR="007A6E6C" w:rsidRPr="007A6E6C" w14:paraId="377E97E4" w14:textId="77777777" w:rsidTr="007A6E6C">
        <w:trPr>
          <w:trHeight w:val="1152"/>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70C4D895" w14:textId="77777777" w:rsidR="007A6E6C" w:rsidRPr="007A6E6C" w:rsidRDefault="007A6E6C" w:rsidP="007A6E6C">
            <w:pPr>
              <w:spacing w:after="0" w:line="240" w:lineRule="auto"/>
              <w:jc w:val="center"/>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1D</w:t>
            </w:r>
          </w:p>
        </w:tc>
        <w:tc>
          <w:tcPr>
            <w:tcW w:w="9120" w:type="dxa"/>
            <w:tcBorders>
              <w:top w:val="nil"/>
              <w:left w:val="nil"/>
              <w:bottom w:val="single" w:sz="4" w:space="0" w:color="auto"/>
              <w:right w:val="single" w:sz="4" w:space="0" w:color="auto"/>
            </w:tcBorders>
            <w:shd w:val="clear" w:color="auto" w:fill="auto"/>
            <w:vAlign w:val="center"/>
            <w:hideMark/>
          </w:tcPr>
          <w:p w14:paraId="4AB5B21B" w14:textId="77777777" w:rsidR="007A6E6C" w:rsidRPr="007A6E6C" w:rsidRDefault="007A6E6C" w:rsidP="007A6E6C">
            <w:pPr>
              <w:spacing w:after="0" w:line="240" w:lineRule="auto"/>
              <w:jc w:val="both"/>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Dicho tipo se refiere a los titulares de las entidades contratantes y autoridades de la gestión administrativa, distintas a las autoridades de los tipos 1.A, 1.B y 1.C., funcionario público, directivo público, servidor de confianza y otros servidores civiles con poder de dirección o decisión, según la ley especial de la materia o gerente de alguna empresa del Estado.</w:t>
            </w:r>
          </w:p>
        </w:tc>
      </w:tr>
      <w:tr w:rsidR="007A6E6C" w:rsidRPr="007A6E6C" w14:paraId="647C3025" w14:textId="77777777" w:rsidTr="007A6E6C">
        <w:trPr>
          <w:trHeight w:val="576"/>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0E95D6C1" w14:textId="77777777" w:rsidR="007A6E6C" w:rsidRPr="007A6E6C" w:rsidRDefault="007A6E6C" w:rsidP="007A6E6C">
            <w:pPr>
              <w:spacing w:after="0" w:line="240" w:lineRule="auto"/>
              <w:jc w:val="center"/>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1E</w:t>
            </w:r>
          </w:p>
        </w:tc>
        <w:tc>
          <w:tcPr>
            <w:tcW w:w="9120" w:type="dxa"/>
            <w:tcBorders>
              <w:top w:val="nil"/>
              <w:left w:val="nil"/>
              <w:bottom w:val="single" w:sz="4" w:space="0" w:color="auto"/>
              <w:right w:val="single" w:sz="4" w:space="0" w:color="auto"/>
            </w:tcBorders>
            <w:shd w:val="clear" w:color="auto" w:fill="auto"/>
            <w:vAlign w:val="center"/>
            <w:hideMark/>
          </w:tcPr>
          <w:p w14:paraId="255C642F" w14:textId="77777777" w:rsidR="007A6E6C" w:rsidRPr="007A6E6C" w:rsidRDefault="007A6E6C" w:rsidP="007A6E6C">
            <w:pPr>
              <w:spacing w:after="0" w:line="240" w:lineRule="auto"/>
              <w:jc w:val="both"/>
              <w:rPr>
                <w:rFonts w:ascii="Calibri" w:eastAsia="Times New Roman" w:hAnsi="Calibri" w:cs="Calibri"/>
                <w:color w:val="000000"/>
                <w:kern w:val="0"/>
                <w:lang w:eastAsia="es-PE"/>
                <w14:ligatures w14:val="none"/>
              </w:rPr>
            </w:pPr>
            <w:r w:rsidRPr="007A6E6C">
              <w:rPr>
                <w:rFonts w:ascii="Calibri" w:eastAsia="Times New Roman" w:hAnsi="Calibri" w:cs="Calibri"/>
                <w:color w:val="000000"/>
                <w:kern w:val="0"/>
                <w:lang w:eastAsia="es-PE"/>
                <w14:ligatures w14:val="none"/>
              </w:rPr>
              <w:t>Dicho tipo se refiere al director de la empresa del Estado o miembro del consejo directivo de los organismos públicos del Poder Ejecutivo.</w:t>
            </w:r>
          </w:p>
        </w:tc>
      </w:tr>
    </w:tbl>
    <w:p w14:paraId="0E88D982" w14:textId="77777777" w:rsidR="007A6E6C" w:rsidRPr="007A6E6C" w:rsidRDefault="007A6E6C" w:rsidP="007A6E6C">
      <w:pPr>
        <w:widowControl w:val="0"/>
        <w:pBdr>
          <w:top w:val="nil"/>
          <w:left w:val="nil"/>
          <w:bottom w:val="nil"/>
          <w:right w:val="nil"/>
          <w:between w:val="nil"/>
        </w:pBdr>
        <w:spacing w:before="240" w:after="0" w:line="312" w:lineRule="auto"/>
        <w:jc w:val="both"/>
        <w:rPr>
          <w:rFonts w:ascii="Arial" w:hAnsi="Arial" w:cs="Arial"/>
          <w:bCs/>
        </w:rPr>
      </w:pPr>
    </w:p>
    <w:p w14:paraId="24FD3A78" w14:textId="77777777" w:rsidR="00836BFE" w:rsidRDefault="00836BFE" w:rsidP="00836BFE">
      <w:pPr>
        <w:widowControl w:val="0"/>
        <w:pBdr>
          <w:top w:val="nil"/>
          <w:left w:val="nil"/>
          <w:bottom w:val="nil"/>
          <w:right w:val="nil"/>
          <w:between w:val="nil"/>
        </w:pBdr>
        <w:spacing w:before="5" w:after="0" w:line="312" w:lineRule="auto"/>
        <w:jc w:val="both"/>
        <w:rPr>
          <w:color w:val="000000"/>
        </w:rPr>
      </w:pPr>
    </w:p>
    <w:p w14:paraId="1C775049" w14:textId="77777777" w:rsidR="007A6E6C" w:rsidRDefault="007A6E6C" w:rsidP="00836BFE">
      <w:pPr>
        <w:widowControl w:val="0"/>
        <w:pBdr>
          <w:top w:val="nil"/>
          <w:left w:val="nil"/>
          <w:bottom w:val="nil"/>
          <w:right w:val="nil"/>
          <w:between w:val="nil"/>
        </w:pBdr>
        <w:spacing w:before="5" w:after="0" w:line="312" w:lineRule="auto"/>
        <w:jc w:val="both"/>
        <w:rPr>
          <w:color w:val="000000"/>
        </w:rPr>
      </w:pPr>
    </w:p>
    <w:p w14:paraId="16CFB742" w14:textId="77777777" w:rsidR="007A6E6C" w:rsidRDefault="007A6E6C" w:rsidP="00836BFE">
      <w:pPr>
        <w:widowControl w:val="0"/>
        <w:pBdr>
          <w:top w:val="nil"/>
          <w:left w:val="nil"/>
          <w:bottom w:val="nil"/>
          <w:right w:val="nil"/>
          <w:between w:val="nil"/>
        </w:pBdr>
        <w:spacing w:before="5" w:after="0" w:line="312" w:lineRule="auto"/>
        <w:jc w:val="both"/>
        <w:rPr>
          <w:color w:val="000000"/>
        </w:rPr>
      </w:pPr>
    </w:p>
    <w:p w14:paraId="18FA3D4C" w14:textId="77777777" w:rsidR="007A6E6C" w:rsidRDefault="007A6E6C" w:rsidP="00836BFE">
      <w:pPr>
        <w:widowControl w:val="0"/>
        <w:pBdr>
          <w:top w:val="nil"/>
          <w:left w:val="nil"/>
          <w:bottom w:val="nil"/>
          <w:right w:val="nil"/>
          <w:between w:val="nil"/>
        </w:pBdr>
        <w:spacing w:before="5" w:after="0" w:line="312" w:lineRule="auto"/>
        <w:jc w:val="both"/>
        <w:rPr>
          <w:color w:val="000000"/>
        </w:rPr>
      </w:pPr>
    </w:p>
    <w:p w14:paraId="20E94606" w14:textId="77777777" w:rsidR="007A6E6C" w:rsidRDefault="007A6E6C" w:rsidP="00836BFE">
      <w:pPr>
        <w:widowControl w:val="0"/>
        <w:pBdr>
          <w:top w:val="nil"/>
          <w:left w:val="nil"/>
          <w:bottom w:val="nil"/>
          <w:right w:val="nil"/>
          <w:between w:val="nil"/>
        </w:pBdr>
        <w:spacing w:before="5" w:after="0" w:line="312" w:lineRule="auto"/>
        <w:jc w:val="both"/>
        <w:rPr>
          <w:rFonts w:ascii="Arial" w:hAnsi="Arial" w:cs="Arial"/>
          <w:color w:val="000000"/>
        </w:rPr>
      </w:pPr>
    </w:p>
    <w:p w14:paraId="18743C6E" w14:textId="026968E2" w:rsidR="00836BFE" w:rsidRPr="00836BFE" w:rsidRDefault="00836BFE" w:rsidP="00836BFE">
      <w:pPr>
        <w:widowControl w:val="0"/>
        <w:pBdr>
          <w:top w:val="nil"/>
          <w:left w:val="nil"/>
          <w:bottom w:val="nil"/>
          <w:right w:val="nil"/>
          <w:between w:val="nil"/>
        </w:pBdr>
        <w:spacing w:before="5" w:after="0" w:line="312" w:lineRule="auto"/>
        <w:jc w:val="both"/>
        <w:rPr>
          <w:rFonts w:ascii="Arial" w:hAnsi="Arial" w:cs="Arial"/>
          <w:color w:val="000000"/>
        </w:rPr>
      </w:pPr>
      <w:r w:rsidRPr="00836BFE">
        <w:rPr>
          <w:rFonts w:ascii="Arial" w:hAnsi="Arial" w:cs="Arial"/>
          <w:color w:val="000000"/>
        </w:rPr>
        <w:lastRenderedPageBreak/>
        <w:t>En este sentido, marcar con una “X”, en la opción que corresponda:</w:t>
      </w:r>
    </w:p>
    <w:p w14:paraId="3E3F1044" w14:textId="77777777" w:rsidR="00836BFE" w:rsidRDefault="00836BFE" w:rsidP="00836BFE">
      <w:pPr>
        <w:widowControl w:val="0"/>
        <w:pBdr>
          <w:top w:val="nil"/>
          <w:left w:val="nil"/>
          <w:bottom w:val="nil"/>
          <w:right w:val="nil"/>
          <w:between w:val="nil"/>
        </w:pBdr>
        <w:spacing w:before="5" w:after="0" w:line="312" w:lineRule="auto"/>
        <w:rPr>
          <w:color w:val="000000"/>
        </w:rPr>
      </w:pPr>
      <w:r>
        <w:rPr>
          <w:color w:val="000000"/>
        </w:rPr>
        <w:tab/>
      </w:r>
    </w:p>
    <w:tbl>
      <w:tblPr>
        <w:tblW w:w="80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662"/>
        <w:gridCol w:w="709"/>
        <w:gridCol w:w="709"/>
      </w:tblGrid>
      <w:tr w:rsidR="00836BFE" w14:paraId="219385B8" w14:textId="77777777" w:rsidTr="00120247">
        <w:trPr>
          <w:jc w:val="center"/>
        </w:trPr>
        <w:tc>
          <w:tcPr>
            <w:tcW w:w="6662" w:type="dxa"/>
          </w:tcPr>
          <w:p w14:paraId="145FE569" w14:textId="77777777" w:rsidR="00836BFE" w:rsidRPr="00120247" w:rsidRDefault="00836BFE" w:rsidP="00941163">
            <w:pPr>
              <w:widowControl w:val="0"/>
              <w:pBdr>
                <w:top w:val="nil"/>
                <w:left w:val="nil"/>
                <w:bottom w:val="nil"/>
                <w:right w:val="nil"/>
                <w:between w:val="nil"/>
              </w:pBdr>
              <w:spacing w:before="5" w:line="312" w:lineRule="auto"/>
              <w:jc w:val="center"/>
              <w:rPr>
                <w:rFonts w:ascii="Arial" w:hAnsi="Arial" w:cs="Arial"/>
                <w:b/>
                <w:color w:val="000000"/>
              </w:rPr>
            </w:pPr>
            <w:r w:rsidRPr="00120247">
              <w:rPr>
                <w:rFonts w:ascii="Arial" w:hAnsi="Arial" w:cs="Arial"/>
                <w:b/>
                <w:color w:val="000000"/>
              </w:rPr>
              <w:t>PREGUNTA</w:t>
            </w:r>
          </w:p>
        </w:tc>
        <w:tc>
          <w:tcPr>
            <w:tcW w:w="709" w:type="dxa"/>
          </w:tcPr>
          <w:p w14:paraId="3DF0A56B" w14:textId="77777777" w:rsidR="00836BFE" w:rsidRPr="00120247" w:rsidRDefault="00836BFE" w:rsidP="00120247">
            <w:pPr>
              <w:widowControl w:val="0"/>
              <w:pBdr>
                <w:top w:val="nil"/>
                <w:left w:val="nil"/>
                <w:bottom w:val="nil"/>
                <w:right w:val="nil"/>
                <w:between w:val="nil"/>
              </w:pBdr>
              <w:spacing w:before="5" w:line="312" w:lineRule="auto"/>
              <w:jc w:val="center"/>
              <w:rPr>
                <w:rFonts w:ascii="Arial" w:hAnsi="Arial" w:cs="Arial"/>
                <w:b/>
                <w:color w:val="000000"/>
              </w:rPr>
            </w:pPr>
            <w:r w:rsidRPr="00120247">
              <w:rPr>
                <w:rFonts w:ascii="Arial" w:hAnsi="Arial" w:cs="Arial"/>
                <w:b/>
                <w:color w:val="000000"/>
              </w:rPr>
              <w:t>SÍ</w:t>
            </w:r>
          </w:p>
        </w:tc>
        <w:tc>
          <w:tcPr>
            <w:tcW w:w="709" w:type="dxa"/>
          </w:tcPr>
          <w:p w14:paraId="5406BD28" w14:textId="77777777" w:rsidR="00836BFE" w:rsidRPr="00120247" w:rsidRDefault="00836BFE" w:rsidP="00120247">
            <w:pPr>
              <w:widowControl w:val="0"/>
              <w:pBdr>
                <w:top w:val="nil"/>
                <w:left w:val="nil"/>
                <w:bottom w:val="nil"/>
                <w:right w:val="nil"/>
                <w:between w:val="nil"/>
              </w:pBdr>
              <w:spacing w:before="5" w:line="312" w:lineRule="auto"/>
              <w:jc w:val="center"/>
              <w:rPr>
                <w:rFonts w:ascii="Arial" w:hAnsi="Arial" w:cs="Arial"/>
                <w:b/>
                <w:color w:val="000000"/>
              </w:rPr>
            </w:pPr>
            <w:r w:rsidRPr="00120247">
              <w:rPr>
                <w:rFonts w:ascii="Arial" w:hAnsi="Arial" w:cs="Arial"/>
                <w:b/>
                <w:color w:val="000000"/>
              </w:rPr>
              <w:t>NO</w:t>
            </w:r>
          </w:p>
        </w:tc>
      </w:tr>
      <w:tr w:rsidR="00836BFE" w14:paraId="269EF1CF" w14:textId="77777777" w:rsidTr="00120247">
        <w:trPr>
          <w:trHeight w:val="626"/>
          <w:jc w:val="center"/>
        </w:trPr>
        <w:tc>
          <w:tcPr>
            <w:tcW w:w="6662" w:type="dxa"/>
          </w:tcPr>
          <w:p w14:paraId="337DA3AF" w14:textId="0284E238" w:rsidR="00836BFE" w:rsidRPr="00120247" w:rsidRDefault="00120247" w:rsidP="00120247">
            <w:pPr>
              <w:widowControl w:val="0"/>
              <w:pBdr>
                <w:top w:val="nil"/>
                <w:left w:val="nil"/>
                <w:bottom w:val="nil"/>
                <w:right w:val="nil"/>
                <w:between w:val="nil"/>
              </w:pBdr>
              <w:spacing w:before="5" w:line="312" w:lineRule="auto"/>
              <w:jc w:val="both"/>
              <w:rPr>
                <w:rFonts w:ascii="Arial" w:hAnsi="Arial" w:cs="Arial"/>
                <w:color w:val="000000"/>
              </w:rPr>
            </w:pPr>
            <w:r w:rsidRPr="00120247">
              <w:rPr>
                <w:rFonts w:ascii="Arial" w:hAnsi="Arial" w:cs="Arial"/>
              </w:rPr>
              <w:t>¿Ha ocupado o mantiene el cargo de alta autoridad (Tipo 1.A) que genera impedimento?</w:t>
            </w:r>
          </w:p>
        </w:tc>
        <w:tc>
          <w:tcPr>
            <w:tcW w:w="709" w:type="dxa"/>
          </w:tcPr>
          <w:p w14:paraId="75FD411F" w14:textId="77777777" w:rsidR="00836BFE" w:rsidRDefault="00836BFE" w:rsidP="00941163">
            <w:pPr>
              <w:widowControl w:val="0"/>
              <w:pBdr>
                <w:top w:val="nil"/>
                <w:left w:val="nil"/>
                <w:bottom w:val="nil"/>
                <w:right w:val="nil"/>
                <w:between w:val="nil"/>
              </w:pBdr>
              <w:spacing w:before="5" w:line="312" w:lineRule="auto"/>
              <w:rPr>
                <w:color w:val="000000"/>
              </w:rPr>
            </w:pPr>
          </w:p>
        </w:tc>
        <w:tc>
          <w:tcPr>
            <w:tcW w:w="709" w:type="dxa"/>
          </w:tcPr>
          <w:p w14:paraId="0FB82638" w14:textId="77777777" w:rsidR="00836BFE" w:rsidRDefault="00836BFE" w:rsidP="00941163">
            <w:pPr>
              <w:widowControl w:val="0"/>
              <w:pBdr>
                <w:top w:val="nil"/>
                <w:left w:val="nil"/>
                <w:bottom w:val="nil"/>
                <w:right w:val="nil"/>
                <w:between w:val="nil"/>
              </w:pBdr>
              <w:spacing w:before="5" w:line="312" w:lineRule="auto"/>
              <w:rPr>
                <w:color w:val="000000"/>
              </w:rPr>
            </w:pPr>
          </w:p>
        </w:tc>
      </w:tr>
      <w:tr w:rsidR="00836BFE" w14:paraId="0E4C0830" w14:textId="77777777" w:rsidTr="00120247">
        <w:trPr>
          <w:trHeight w:val="638"/>
          <w:jc w:val="center"/>
        </w:trPr>
        <w:tc>
          <w:tcPr>
            <w:tcW w:w="6662" w:type="dxa"/>
          </w:tcPr>
          <w:p w14:paraId="3AAF6645" w14:textId="15F49229" w:rsidR="00836BFE" w:rsidRPr="00120247" w:rsidRDefault="00120247" w:rsidP="00120247">
            <w:pPr>
              <w:widowControl w:val="0"/>
              <w:pBdr>
                <w:top w:val="nil"/>
                <w:left w:val="nil"/>
                <w:bottom w:val="nil"/>
                <w:right w:val="nil"/>
                <w:between w:val="nil"/>
              </w:pBdr>
              <w:spacing w:before="5" w:line="312" w:lineRule="auto"/>
              <w:jc w:val="both"/>
              <w:rPr>
                <w:rFonts w:ascii="Arial" w:hAnsi="Arial" w:cs="Arial"/>
                <w:color w:val="000000"/>
              </w:rPr>
            </w:pPr>
            <w:r w:rsidRPr="00120247">
              <w:rPr>
                <w:rFonts w:ascii="Arial" w:hAnsi="Arial" w:cs="Arial"/>
              </w:rPr>
              <w:t>¿Ha ocupado o mantiene el cargo de autoridad (Tipo 1.B) que genera impedimento?</w:t>
            </w:r>
          </w:p>
        </w:tc>
        <w:tc>
          <w:tcPr>
            <w:tcW w:w="709" w:type="dxa"/>
          </w:tcPr>
          <w:p w14:paraId="75F33743" w14:textId="77777777" w:rsidR="00836BFE" w:rsidRDefault="00836BFE" w:rsidP="00941163">
            <w:pPr>
              <w:widowControl w:val="0"/>
              <w:pBdr>
                <w:top w:val="nil"/>
                <w:left w:val="nil"/>
                <w:bottom w:val="nil"/>
                <w:right w:val="nil"/>
                <w:between w:val="nil"/>
              </w:pBdr>
              <w:spacing w:before="5" w:line="312" w:lineRule="auto"/>
              <w:rPr>
                <w:color w:val="000000"/>
              </w:rPr>
            </w:pPr>
          </w:p>
        </w:tc>
        <w:tc>
          <w:tcPr>
            <w:tcW w:w="709" w:type="dxa"/>
          </w:tcPr>
          <w:p w14:paraId="0E9BE926" w14:textId="77777777" w:rsidR="00836BFE" w:rsidRDefault="00836BFE" w:rsidP="00941163">
            <w:pPr>
              <w:widowControl w:val="0"/>
              <w:pBdr>
                <w:top w:val="nil"/>
                <w:left w:val="nil"/>
                <w:bottom w:val="nil"/>
                <w:right w:val="nil"/>
                <w:between w:val="nil"/>
              </w:pBdr>
              <w:spacing w:before="5" w:line="312" w:lineRule="auto"/>
              <w:rPr>
                <w:color w:val="000000"/>
              </w:rPr>
            </w:pPr>
          </w:p>
        </w:tc>
      </w:tr>
      <w:tr w:rsidR="00836BFE" w14:paraId="57F41D25" w14:textId="77777777" w:rsidTr="00120247">
        <w:trPr>
          <w:jc w:val="center"/>
        </w:trPr>
        <w:tc>
          <w:tcPr>
            <w:tcW w:w="6662" w:type="dxa"/>
          </w:tcPr>
          <w:p w14:paraId="15E2C174" w14:textId="6F8EFAA4" w:rsidR="00836BFE" w:rsidRPr="00120247" w:rsidRDefault="00120247" w:rsidP="00120247">
            <w:pPr>
              <w:widowControl w:val="0"/>
              <w:pBdr>
                <w:top w:val="nil"/>
                <w:left w:val="nil"/>
                <w:bottom w:val="nil"/>
                <w:right w:val="nil"/>
                <w:between w:val="nil"/>
              </w:pBdr>
              <w:spacing w:before="5" w:line="312" w:lineRule="auto"/>
              <w:jc w:val="both"/>
              <w:rPr>
                <w:rFonts w:ascii="Arial" w:hAnsi="Arial" w:cs="Arial"/>
                <w:color w:val="000000"/>
              </w:rPr>
            </w:pPr>
            <w:r w:rsidRPr="00120247">
              <w:rPr>
                <w:rFonts w:ascii="Arial" w:hAnsi="Arial" w:cs="Arial"/>
              </w:rPr>
              <w:t>¿Ha ocupado o mantiene el cargo de autoridad (Tipo 1.C) que genera impedimento?</w:t>
            </w:r>
          </w:p>
        </w:tc>
        <w:tc>
          <w:tcPr>
            <w:tcW w:w="709" w:type="dxa"/>
          </w:tcPr>
          <w:p w14:paraId="37243278" w14:textId="77777777" w:rsidR="00836BFE" w:rsidRDefault="00836BFE" w:rsidP="00941163">
            <w:pPr>
              <w:widowControl w:val="0"/>
              <w:pBdr>
                <w:top w:val="nil"/>
                <w:left w:val="nil"/>
                <w:bottom w:val="nil"/>
                <w:right w:val="nil"/>
                <w:between w:val="nil"/>
              </w:pBdr>
              <w:spacing w:before="5" w:line="312" w:lineRule="auto"/>
              <w:rPr>
                <w:color w:val="000000"/>
              </w:rPr>
            </w:pPr>
          </w:p>
        </w:tc>
        <w:tc>
          <w:tcPr>
            <w:tcW w:w="709" w:type="dxa"/>
          </w:tcPr>
          <w:p w14:paraId="02B0E955" w14:textId="77777777" w:rsidR="00836BFE" w:rsidRDefault="00836BFE" w:rsidP="00941163">
            <w:pPr>
              <w:widowControl w:val="0"/>
              <w:pBdr>
                <w:top w:val="nil"/>
                <w:left w:val="nil"/>
                <w:bottom w:val="nil"/>
                <w:right w:val="nil"/>
                <w:between w:val="nil"/>
              </w:pBdr>
              <w:spacing w:before="5" w:line="312" w:lineRule="auto"/>
              <w:rPr>
                <w:color w:val="000000"/>
              </w:rPr>
            </w:pPr>
          </w:p>
        </w:tc>
      </w:tr>
      <w:tr w:rsidR="00836BFE" w14:paraId="73D9D5CC" w14:textId="77777777" w:rsidTr="00120247">
        <w:trPr>
          <w:jc w:val="center"/>
        </w:trPr>
        <w:tc>
          <w:tcPr>
            <w:tcW w:w="6662" w:type="dxa"/>
          </w:tcPr>
          <w:p w14:paraId="4B0F0848" w14:textId="21BACA0B" w:rsidR="00836BFE" w:rsidRPr="00120247" w:rsidRDefault="00120247" w:rsidP="00120247">
            <w:pPr>
              <w:widowControl w:val="0"/>
              <w:pBdr>
                <w:top w:val="nil"/>
                <w:left w:val="nil"/>
                <w:bottom w:val="nil"/>
                <w:right w:val="nil"/>
                <w:between w:val="nil"/>
              </w:pBdr>
              <w:spacing w:before="5" w:line="312" w:lineRule="auto"/>
              <w:jc w:val="both"/>
              <w:rPr>
                <w:rFonts w:ascii="Arial" w:hAnsi="Arial" w:cs="Arial"/>
                <w:color w:val="000000"/>
              </w:rPr>
            </w:pPr>
            <w:r w:rsidRPr="00120247">
              <w:rPr>
                <w:rFonts w:ascii="Arial" w:hAnsi="Arial" w:cs="Arial"/>
              </w:rPr>
              <w:t>¿Ha ocupado o mantiene el cargo de autoridad (Tipo 1.D) que genera impedimento?</w:t>
            </w:r>
          </w:p>
        </w:tc>
        <w:tc>
          <w:tcPr>
            <w:tcW w:w="709" w:type="dxa"/>
          </w:tcPr>
          <w:p w14:paraId="1ABD9BF5" w14:textId="77777777" w:rsidR="00836BFE" w:rsidRDefault="00836BFE" w:rsidP="00941163">
            <w:pPr>
              <w:widowControl w:val="0"/>
              <w:pBdr>
                <w:top w:val="nil"/>
                <w:left w:val="nil"/>
                <w:bottom w:val="nil"/>
                <w:right w:val="nil"/>
                <w:between w:val="nil"/>
              </w:pBdr>
              <w:spacing w:before="5" w:line="312" w:lineRule="auto"/>
              <w:rPr>
                <w:color w:val="000000"/>
              </w:rPr>
            </w:pPr>
          </w:p>
        </w:tc>
        <w:tc>
          <w:tcPr>
            <w:tcW w:w="709" w:type="dxa"/>
          </w:tcPr>
          <w:p w14:paraId="7714CBC2" w14:textId="77777777" w:rsidR="00836BFE" w:rsidRDefault="00836BFE" w:rsidP="00941163">
            <w:pPr>
              <w:widowControl w:val="0"/>
              <w:pBdr>
                <w:top w:val="nil"/>
                <w:left w:val="nil"/>
                <w:bottom w:val="nil"/>
                <w:right w:val="nil"/>
                <w:between w:val="nil"/>
              </w:pBdr>
              <w:spacing w:before="5" w:line="312" w:lineRule="auto"/>
              <w:rPr>
                <w:color w:val="000000"/>
              </w:rPr>
            </w:pPr>
          </w:p>
        </w:tc>
      </w:tr>
      <w:tr w:rsidR="00836BFE" w14:paraId="16B2CF59" w14:textId="77777777" w:rsidTr="00120247">
        <w:trPr>
          <w:trHeight w:val="675"/>
          <w:jc w:val="center"/>
        </w:trPr>
        <w:tc>
          <w:tcPr>
            <w:tcW w:w="6662" w:type="dxa"/>
          </w:tcPr>
          <w:p w14:paraId="06EBEAEC" w14:textId="467F8B1E" w:rsidR="00836BFE" w:rsidRPr="00120247" w:rsidRDefault="00120247" w:rsidP="00120247">
            <w:pPr>
              <w:spacing w:after="0" w:line="240" w:lineRule="auto"/>
              <w:jc w:val="both"/>
              <w:rPr>
                <w:rFonts w:ascii="Arial" w:eastAsia="Times New Roman" w:hAnsi="Arial" w:cs="Arial"/>
                <w:kern w:val="0"/>
                <w:lang w:eastAsia="es-PE"/>
                <w14:ligatures w14:val="none"/>
              </w:rPr>
            </w:pPr>
            <w:r w:rsidRPr="00120247">
              <w:rPr>
                <w:rFonts w:ascii="Arial" w:hAnsi="Arial" w:cs="Arial"/>
              </w:rPr>
              <w:t>¿Ha ocupado o mantiene el cargo de autoridad (Tipo 1.E) que genera impedimento?</w:t>
            </w:r>
          </w:p>
        </w:tc>
        <w:tc>
          <w:tcPr>
            <w:tcW w:w="709" w:type="dxa"/>
          </w:tcPr>
          <w:p w14:paraId="23A0244C" w14:textId="77777777" w:rsidR="00836BFE" w:rsidRDefault="00836BFE" w:rsidP="00941163">
            <w:pPr>
              <w:widowControl w:val="0"/>
              <w:pBdr>
                <w:top w:val="nil"/>
                <w:left w:val="nil"/>
                <w:bottom w:val="nil"/>
                <w:right w:val="nil"/>
                <w:between w:val="nil"/>
              </w:pBdr>
              <w:spacing w:before="5" w:line="312" w:lineRule="auto"/>
              <w:rPr>
                <w:color w:val="000000"/>
              </w:rPr>
            </w:pPr>
          </w:p>
        </w:tc>
        <w:tc>
          <w:tcPr>
            <w:tcW w:w="709" w:type="dxa"/>
          </w:tcPr>
          <w:p w14:paraId="519D32CD" w14:textId="77777777" w:rsidR="00836BFE" w:rsidRDefault="00836BFE" w:rsidP="00941163">
            <w:pPr>
              <w:widowControl w:val="0"/>
              <w:pBdr>
                <w:top w:val="nil"/>
                <w:left w:val="nil"/>
                <w:bottom w:val="nil"/>
                <w:right w:val="nil"/>
                <w:between w:val="nil"/>
              </w:pBdr>
              <w:spacing w:before="5" w:line="312" w:lineRule="auto"/>
              <w:rPr>
                <w:color w:val="000000"/>
              </w:rPr>
            </w:pPr>
          </w:p>
        </w:tc>
      </w:tr>
      <w:bookmarkEnd w:id="0"/>
    </w:tbl>
    <w:p w14:paraId="64C939E2" w14:textId="77777777" w:rsidR="00836BFE" w:rsidRDefault="00836BFE" w:rsidP="00836BFE">
      <w:pPr>
        <w:widowControl w:val="0"/>
        <w:pBdr>
          <w:top w:val="nil"/>
          <w:left w:val="nil"/>
          <w:bottom w:val="nil"/>
          <w:right w:val="nil"/>
          <w:between w:val="nil"/>
        </w:pBdr>
        <w:spacing w:before="5" w:after="0" w:line="312" w:lineRule="auto"/>
        <w:jc w:val="both"/>
        <w:rPr>
          <w:b/>
          <w:color w:val="000000"/>
        </w:rPr>
      </w:pPr>
    </w:p>
    <w:p w14:paraId="71FC678B" w14:textId="1E0512BD" w:rsidR="00120247" w:rsidRPr="00F52C11" w:rsidRDefault="00F52C11" w:rsidP="00836BFE">
      <w:pPr>
        <w:widowControl w:val="0"/>
        <w:pBdr>
          <w:top w:val="nil"/>
          <w:left w:val="nil"/>
          <w:bottom w:val="nil"/>
          <w:right w:val="nil"/>
          <w:between w:val="nil"/>
        </w:pBdr>
        <w:spacing w:before="5" w:after="0" w:line="312" w:lineRule="auto"/>
        <w:jc w:val="both"/>
        <w:rPr>
          <w:rFonts w:ascii="Arial" w:hAnsi="Arial" w:cs="Arial"/>
          <w:color w:val="000000"/>
        </w:rPr>
      </w:pPr>
      <w:r w:rsidRPr="00F52C11">
        <w:rPr>
          <w:rFonts w:ascii="Arial" w:hAnsi="Arial" w:cs="Arial"/>
        </w:rPr>
        <w:t xml:space="preserve">2. De acuerdo con el Artículo </w:t>
      </w:r>
      <w:r w:rsidRPr="00F52C11">
        <w:rPr>
          <w:rStyle w:val="mord"/>
          <w:rFonts w:ascii="Arial" w:hAnsi="Arial" w:cs="Arial"/>
        </w:rPr>
        <w:t>327</w:t>
      </w:r>
      <w:r w:rsidR="00840E41">
        <w:rPr>
          <w:rStyle w:val="mord"/>
          <w:rFonts w:ascii="Cambria Math" w:hAnsi="Cambria Math" w:cs="Cambria Math"/>
        </w:rPr>
        <w:t>°</w:t>
      </w:r>
      <w:r w:rsidRPr="00F52C11">
        <w:rPr>
          <w:rFonts w:ascii="Arial" w:hAnsi="Arial" w:cs="Arial"/>
        </w:rPr>
        <w:t xml:space="preserve"> del Reglamento de la Ley </w:t>
      </w:r>
      <w:proofErr w:type="spellStart"/>
      <w:r w:rsidRPr="00F52C11">
        <w:rPr>
          <w:rStyle w:val="mord"/>
          <w:rFonts w:ascii="Arial" w:hAnsi="Arial" w:cs="Arial"/>
        </w:rPr>
        <w:t>N</w:t>
      </w:r>
      <w:r w:rsidR="00840E41">
        <w:rPr>
          <w:rStyle w:val="mord"/>
          <w:rFonts w:ascii="Cambria Math" w:hAnsi="Cambria Math" w:cs="Cambria Math"/>
        </w:rPr>
        <w:t>°</w:t>
      </w:r>
      <w:proofErr w:type="spellEnd"/>
      <w:r w:rsidRPr="00F52C11">
        <w:rPr>
          <w:rStyle w:val="mspace"/>
          <w:rFonts w:ascii="Arial" w:hAnsi="Arial" w:cs="Arial"/>
        </w:rPr>
        <w:t> </w:t>
      </w:r>
      <w:r w:rsidRPr="00F52C11">
        <w:rPr>
          <w:rStyle w:val="mord"/>
          <w:rFonts w:ascii="Arial" w:hAnsi="Arial" w:cs="Arial"/>
        </w:rPr>
        <w:t>32069</w:t>
      </w:r>
      <w:r w:rsidRPr="00F52C11">
        <w:rPr>
          <w:rFonts w:ascii="Arial" w:hAnsi="Arial" w:cs="Arial"/>
        </w:rPr>
        <w:t xml:space="preserve">, solo podrán ejercer como árbitros o adjudicadores aquellos profesionales que no se encuentren impedidos para contratar con el Estado bajo las causales Tipo 4.B y 4.D (referidas en el Artículo </w:t>
      </w:r>
      <w:r w:rsidRPr="00F52C11">
        <w:rPr>
          <w:rStyle w:val="mord"/>
          <w:rFonts w:ascii="Arial" w:hAnsi="Arial" w:cs="Arial"/>
        </w:rPr>
        <w:t>30</w:t>
      </w:r>
      <w:r w:rsidR="00840E41">
        <w:rPr>
          <w:rStyle w:val="mord"/>
          <w:rFonts w:ascii="Cambria Math" w:hAnsi="Cambria Math" w:cs="Cambria Math"/>
        </w:rPr>
        <w:t>°</w:t>
      </w:r>
      <w:r w:rsidRPr="00F52C11">
        <w:rPr>
          <w:rFonts w:ascii="Arial" w:hAnsi="Arial" w:cs="Arial"/>
        </w:rPr>
        <w:t xml:space="preserve"> de la Ley).</w:t>
      </w:r>
    </w:p>
    <w:tbl>
      <w:tblPr>
        <w:tblpPr w:leftFromText="141" w:rightFromText="141" w:vertAnchor="text" w:horzAnchor="margin" w:tblpXSpec="center" w:tblpY="176"/>
        <w:tblW w:w="10360" w:type="dxa"/>
        <w:tblCellMar>
          <w:left w:w="70" w:type="dxa"/>
          <w:right w:w="70" w:type="dxa"/>
        </w:tblCellMar>
        <w:tblLook w:val="04A0" w:firstRow="1" w:lastRow="0" w:firstColumn="1" w:lastColumn="0" w:noHBand="0" w:noVBand="1"/>
      </w:tblPr>
      <w:tblGrid>
        <w:gridCol w:w="1240"/>
        <w:gridCol w:w="9120"/>
      </w:tblGrid>
      <w:tr w:rsidR="00120247" w:rsidRPr="00120247" w14:paraId="5FF16690" w14:textId="77777777" w:rsidTr="00120247">
        <w:trPr>
          <w:trHeight w:val="1824"/>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5C1102" w14:textId="77777777" w:rsidR="00120247" w:rsidRPr="00120247" w:rsidRDefault="00120247" w:rsidP="00120247">
            <w:pPr>
              <w:spacing w:after="0" w:line="240" w:lineRule="auto"/>
              <w:jc w:val="center"/>
              <w:rPr>
                <w:rFonts w:ascii="Calibri" w:eastAsia="Times New Roman" w:hAnsi="Calibri" w:cs="Calibri"/>
                <w:color w:val="000000"/>
                <w:kern w:val="0"/>
                <w:lang w:eastAsia="es-PE"/>
                <w14:ligatures w14:val="none"/>
              </w:rPr>
            </w:pPr>
            <w:r w:rsidRPr="00120247">
              <w:rPr>
                <w:rFonts w:ascii="Calibri" w:eastAsia="Times New Roman" w:hAnsi="Calibri" w:cs="Calibri"/>
                <w:color w:val="000000"/>
                <w:kern w:val="0"/>
                <w:lang w:eastAsia="es-PE"/>
                <w14:ligatures w14:val="none"/>
              </w:rPr>
              <w:t>4B</w:t>
            </w:r>
          </w:p>
        </w:tc>
        <w:tc>
          <w:tcPr>
            <w:tcW w:w="9120" w:type="dxa"/>
            <w:tcBorders>
              <w:top w:val="single" w:sz="4" w:space="0" w:color="auto"/>
              <w:left w:val="nil"/>
              <w:bottom w:val="single" w:sz="4" w:space="0" w:color="auto"/>
              <w:right w:val="single" w:sz="4" w:space="0" w:color="auto"/>
            </w:tcBorders>
            <w:shd w:val="clear" w:color="auto" w:fill="auto"/>
            <w:vAlign w:val="center"/>
            <w:hideMark/>
          </w:tcPr>
          <w:p w14:paraId="210535E5" w14:textId="77777777" w:rsidR="00120247" w:rsidRPr="00120247" w:rsidRDefault="00120247" w:rsidP="00120247">
            <w:pPr>
              <w:spacing w:after="0" w:line="240" w:lineRule="auto"/>
              <w:jc w:val="both"/>
              <w:rPr>
                <w:rFonts w:ascii="Arial" w:eastAsia="Times New Roman" w:hAnsi="Arial" w:cs="Arial"/>
                <w:color w:val="000000"/>
                <w:kern w:val="0"/>
                <w:sz w:val="18"/>
                <w:szCs w:val="18"/>
                <w:lang w:eastAsia="es-PE"/>
                <w14:ligatures w14:val="none"/>
              </w:rPr>
            </w:pPr>
            <w:r w:rsidRPr="00120247">
              <w:rPr>
                <w:rFonts w:ascii="Arial" w:eastAsia="Arial" w:hAnsi="Arial" w:cs="Arial"/>
                <w:color w:val="000000"/>
                <w:kern w:val="0"/>
                <w:sz w:val="18"/>
                <w:szCs w:val="18"/>
                <w:lang w:eastAsia="es-PE"/>
                <w14:ligatures w14:val="none"/>
              </w:rPr>
              <w:t>Dicho impedimento comprende a las personas naturales con sentencia condenatoria consentida o ejecutoriada por delito doloso, emitida en el país o el extranjero, así como a las personas jurídicas, cuyos representantes legales cuenten con sentencia condenatoria consentida o ejecutoriada emitida en el país o el extranjero, por la comisión los delitos en los artículos 382 al 401 y 241 del Código Penal Peruano, tales como concusión, peculado, corrupción de funcionarios, enriquecimiento ilícito, tráfico de influencias, o delitos equivalentes en caso estos hayan sido cometidos en otros países; así como los comprendidos en el Decreto Legislativo 1106, Decreto Legislativo de Lucha Eficaz contra el Lavado de Activos y otros delitos relacionados a la minería ilegal y crimen organizado.</w:t>
            </w:r>
          </w:p>
        </w:tc>
      </w:tr>
      <w:tr w:rsidR="00120247" w:rsidRPr="00120247" w14:paraId="0A90B564" w14:textId="77777777" w:rsidTr="00120247">
        <w:trPr>
          <w:trHeight w:val="1842"/>
        </w:trPr>
        <w:tc>
          <w:tcPr>
            <w:tcW w:w="1240" w:type="dxa"/>
            <w:tcBorders>
              <w:top w:val="nil"/>
              <w:left w:val="single" w:sz="4" w:space="0" w:color="auto"/>
              <w:bottom w:val="single" w:sz="4" w:space="0" w:color="auto"/>
              <w:right w:val="single" w:sz="4" w:space="0" w:color="auto"/>
            </w:tcBorders>
            <w:shd w:val="clear" w:color="auto" w:fill="auto"/>
            <w:noWrap/>
            <w:vAlign w:val="center"/>
            <w:hideMark/>
          </w:tcPr>
          <w:p w14:paraId="4AF88106" w14:textId="77777777" w:rsidR="00120247" w:rsidRPr="00120247" w:rsidRDefault="00120247" w:rsidP="00120247">
            <w:pPr>
              <w:spacing w:after="0" w:line="240" w:lineRule="auto"/>
              <w:jc w:val="center"/>
              <w:rPr>
                <w:rFonts w:ascii="Calibri" w:eastAsia="Times New Roman" w:hAnsi="Calibri" w:cs="Calibri"/>
                <w:color w:val="000000"/>
                <w:kern w:val="0"/>
                <w:lang w:eastAsia="es-PE"/>
                <w14:ligatures w14:val="none"/>
              </w:rPr>
            </w:pPr>
            <w:r w:rsidRPr="00120247">
              <w:rPr>
                <w:rFonts w:ascii="Calibri" w:eastAsia="Times New Roman" w:hAnsi="Calibri" w:cs="Calibri"/>
                <w:color w:val="000000"/>
                <w:kern w:val="0"/>
                <w:lang w:eastAsia="es-PE"/>
                <w14:ligatures w14:val="none"/>
              </w:rPr>
              <w:t>4D</w:t>
            </w:r>
          </w:p>
        </w:tc>
        <w:tc>
          <w:tcPr>
            <w:tcW w:w="9120" w:type="dxa"/>
            <w:tcBorders>
              <w:top w:val="nil"/>
              <w:left w:val="nil"/>
              <w:bottom w:val="single" w:sz="4" w:space="0" w:color="auto"/>
              <w:right w:val="single" w:sz="4" w:space="0" w:color="auto"/>
            </w:tcBorders>
            <w:shd w:val="clear" w:color="auto" w:fill="auto"/>
            <w:vAlign w:val="center"/>
            <w:hideMark/>
          </w:tcPr>
          <w:p w14:paraId="3A7A8D6F" w14:textId="77777777" w:rsidR="00120247" w:rsidRPr="00120247" w:rsidRDefault="00120247" w:rsidP="00120247">
            <w:pPr>
              <w:spacing w:after="0" w:line="240" w:lineRule="auto"/>
              <w:jc w:val="both"/>
              <w:rPr>
                <w:rFonts w:ascii="Arial" w:eastAsia="Times New Roman" w:hAnsi="Arial" w:cs="Arial"/>
                <w:color w:val="000000"/>
                <w:kern w:val="0"/>
                <w:sz w:val="18"/>
                <w:szCs w:val="18"/>
                <w:lang w:eastAsia="es-PE"/>
                <w14:ligatures w14:val="none"/>
              </w:rPr>
            </w:pPr>
            <w:r w:rsidRPr="00120247">
              <w:rPr>
                <w:rFonts w:ascii="Arial" w:eastAsia="Times New Roman" w:hAnsi="Arial" w:cs="Arial"/>
                <w:color w:val="000000"/>
                <w:kern w:val="0"/>
                <w:sz w:val="18"/>
                <w:szCs w:val="18"/>
                <w:lang w:eastAsia="es-PE"/>
                <w14:ligatures w14:val="none"/>
              </w:rPr>
              <w:t>Dicho impedimento comprende a las personas inscritas en el Registro de Deudores de Reparaciones Civiles (REDERECI) o el que haga sus veces a nombre propio o a través de una persona jurídica en la que sea accionista u otro similar, con excepción de las empresas que cotizan acciones en bolsa, las personas naturales inscritas en el Registro Nacional de Sanciones contra Servidores Civiles o el que haga sus veces, por la comisión de infracciones relacionadas a su actuación en materia de contratación pública y personas inscritas en el Registro de Deudores Alimentarios (REDAM) o el que haga sus veces. En este caso, no aplica el impedimento si, a la suscripción del contrato, el deudor acredita el cambio de su condición a través de la cancelación respectiva o autoriza el descuento del monto de la pensión mensual fijada en el proceso de alimentos.</w:t>
            </w:r>
          </w:p>
        </w:tc>
      </w:tr>
    </w:tbl>
    <w:p w14:paraId="3180B70E" w14:textId="77777777" w:rsidR="00120247" w:rsidRDefault="00120247" w:rsidP="00836BFE">
      <w:pPr>
        <w:widowControl w:val="0"/>
        <w:pBdr>
          <w:top w:val="nil"/>
          <w:left w:val="nil"/>
          <w:bottom w:val="nil"/>
          <w:right w:val="nil"/>
          <w:between w:val="nil"/>
        </w:pBdr>
        <w:spacing w:before="5" w:after="0" w:line="312" w:lineRule="auto"/>
        <w:jc w:val="both"/>
        <w:rPr>
          <w:rFonts w:ascii="Arial" w:hAnsi="Arial" w:cs="Arial"/>
          <w:bCs/>
          <w:color w:val="000000"/>
        </w:rPr>
      </w:pPr>
    </w:p>
    <w:p w14:paraId="2670FCAB" w14:textId="797AE711" w:rsidR="00836BFE" w:rsidRDefault="00836BFE" w:rsidP="00836BFE">
      <w:pPr>
        <w:widowControl w:val="0"/>
        <w:pBdr>
          <w:top w:val="nil"/>
          <w:left w:val="nil"/>
          <w:bottom w:val="nil"/>
          <w:right w:val="nil"/>
          <w:between w:val="nil"/>
        </w:pBdr>
        <w:spacing w:before="5" w:after="0" w:line="312" w:lineRule="auto"/>
        <w:jc w:val="both"/>
        <w:rPr>
          <w:rFonts w:ascii="Arial" w:hAnsi="Arial" w:cs="Arial"/>
          <w:bCs/>
          <w:color w:val="000000"/>
        </w:rPr>
      </w:pPr>
      <w:r w:rsidRPr="00120247">
        <w:rPr>
          <w:rFonts w:ascii="Arial" w:hAnsi="Arial" w:cs="Arial"/>
          <w:bCs/>
          <w:color w:val="000000"/>
        </w:rPr>
        <w:t>En este sentido, marcar con una “X”, en la opción que corresponda:</w:t>
      </w:r>
    </w:p>
    <w:p w14:paraId="1DEA9DF1" w14:textId="77777777" w:rsidR="00120247" w:rsidRPr="00120247" w:rsidRDefault="00120247" w:rsidP="00836BFE">
      <w:pPr>
        <w:widowControl w:val="0"/>
        <w:pBdr>
          <w:top w:val="nil"/>
          <w:left w:val="nil"/>
          <w:bottom w:val="nil"/>
          <w:right w:val="nil"/>
          <w:between w:val="nil"/>
        </w:pBdr>
        <w:spacing w:before="5" w:after="0" w:line="312" w:lineRule="auto"/>
        <w:jc w:val="both"/>
        <w:rPr>
          <w:rFonts w:ascii="Arial" w:hAnsi="Arial" w:cs="Arial"/>
          <w:bCs/>
          <w:color w:val="000000"/>
        </w:rPr>
      </w:pPr>
    </w:p>
    <w:tbl>
      <w:tblPr>
        <w:tblW w:w="84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52"/>
        <w:gridCol w:w="566"/>
        <w:gridCol w:w="576"/>
      </w:tblGrid>
      <w:tr w:rsidR="00836BFE" w14:paraId="5043E270" w14:textId="77777777" w:rsidTr="00941163">
        <w:trPr>
          <w:jc w:val="center"/>
        </w:trPr>
        <w:tc>
          <w:tcPr>
            <w:tcW w:w="7352" w:type="dxa"/>
          </w:tcPr>
          <w:p w14:paraId="5799EBBC" w14:textId="77777777" w:rsidR="00836BFE" w:rsidRPr="00120247" w:rsidRDefault="00836BFE" w:rsidP="00120247">
            <w:pPr>
              <w:widowControl w:val="0"/>
              <w:pBdr>
                <w:top w:val="nil"/>
                <w:left w:val="nil"/>
                <w:bottom w:val="nil"/>
                <w:right w:val="nil"/>
                <w:between w:val="nil"/>
              </w:pBdr>
              <w:spacing w:before="5" w:line="312" w:lineRule="auto"/>
              <w:jc w:val="center"/>
              <w:rPr>
                <w:rFonts w:ascii="Arial" w:hAnsi="Arial" w:cs="Arial"/>
                <w:b/>
                <w:color w:val="000000"/>
              </w:rPr>
            </w:pPr>
            <w:r w:rsidRPr="00120247">
              <w:rPr>
                <w:rFonts w:ascii="Arial" w:hAnsi="Arial" w:cs="Arial"/>
                <w:b/>
                <w:color w:val="000000"/>
              </w:rPr>
              <w:t>PREGUNTA</w:t>
            </w:r>
          </w:p>
        </w:tc>
        <w:tc>
          <w:tcPr>
            <w:tcW w:w="566" w:type="dxa"/>
          </w:tcPr>
          <w:p w14:paraId="46F56D4E" w14:textId="77777777" w:rsidR="00836BFE" w:rsidRPr="00120247" w:rsidRDefault="00836BFE" w:rsidP="00120247">
            <w:pPr>
              <w:widowControl w:val="0"/>
              <w:pBdr>
                <w:top w:val="nil"/>
                <w:left w:val="nil"/>
                <w:bottom w:val="nil"/>
                <w:right w:val="nil"/>
                <w:between w:val="nil"/>
              </w:pBdr>
              <w:spacing w:before="5" w:line="312" w:lineRule="auto"/>
              <w:jc w:val="center"/>
              <w:rPr>
                <w:rFonts w:ascii="Arial" w:hAnsi="Arial" w:cs="Arial"/>
                <w:b/>
                <w:color w:val="000000"/>
              </w:rPr>
            </w:pPr>
            <w:r w:rsidRPr="00120247">
              <w:rPr>
                <w:rFonts w:ascii="Arial" w:hAnsi="Arial" w:cs="Arial"/>
                <w:b/>
                <w:color w:val="000000"/>
              </w:rPr>
              <w:t>SÍ</w:t>
            </w:r>
          </w:p>
        </w:tc>
        <w:tc>
          <w:tcPr>
            <w:tcW w:w="576" w:type="dxa"/>
          </w:tcPr>
          <w:p w14:paraId="506F134A" w14:textId="77777777" w:rsidR="00836BFE" w:rsidRPr="00120247" w:rsidRDefault="00836BFE" w:rsidP="00120247">
            <w:pPr>
              <w:widowControl w:val="0"/>
              <w:pBdr>
                <w:top w:val="nil"/>
                <w:left w:val="nil"/>
                <w:bottom w:val="nil"/>
                <w:right w:val="nil"/>
                <w:between w:val="nil"/>
              </w:pBdr>
              <w:spacing w:before="5" w:line="312" w:lineRule="auto"/>
              <w:jc w:val="center"/>
              <w:rPr>
                <w:rFonts w:ascii="Arial" w:hAnsi="Arial" w:cs="Arial"/>
                <w:b/>
                <w:color w:val="000000"/>
              </w:rPr>
            </w:pPr>
            <w:r w:rsidRPr="00120247">
              <w:rPr>
                <w:rFonts w:ascii="Arial" w:hAnsi="Arial" w:cs="Arial"/>
                <w:b/>
                <w:color w:val="000000"/>
              </w:rPr>
              <w:t>NO</w:t>
            </w:r>
          </w:p>
        </w:tc>
      </w:tr>
      <w:tr w:rsidR="00836BFE" w14:paraId="52FB2980" w14:textId="77777777" w:rsidTr="00941163">
        <w:trPr>
          <w:jc w:val="center"/>
        </w:trPr>
        <w:tc>
          <w:tcPr>
            <w:tcW w:w="7352" w:type="dxa"/>
          </w:tcPr>
          <w:p w14:paraId="5752B362" w14:textId="6970FE96" w:rsidR="00836BFE" w:rsidRDefault="00120247" w:rsidP="00941163">
            <w:pPr>
              <w:widowControl w:val="0"/>
              <w:pBdr>
                <w:top w:val="nil"/>
                <w:left w:val="nil"/>
                <w:bottom w:val="nil"/>
                <w:right w:val="nil"/>
                <w:between w:val="nil"/>
              </w:pBdr>
              <w:spacing w:before="5" w:line="312" w:lineRule="auto"/>
              <w:jc w:val="both"/>
              <w:rPr>
                <w:color w:val="000000"/>
              </w:rPr>
            </w:pPr>
            <w:r>
              <w:t>¿Está usted inhabilitado para contratar con el Estado por la causal Tipo 4.B?</w:t>
            </w:r>
          </w:p>
        </w:tc>
        <w:tc>
          <w:tcPr>
            <w:tcW w:w="566" w:type="dxa"/>
          </w:tcPr>
          <w:p w14:paraId="1AB8A87F" w14:textId="77777777" w:rsidR="00836BFE" w:rsidRDefault="00836BFE" w:rsidP="00941163">
            <w:pPr>
              <w:widowControl w:val="0"/>
              <w:pBdr>
                <w:top w:val="nil"/>
                <w:left w:val="nil"/>
                <w:bottom w:val="nil"/>
                <w:right w:val="nil"/>
                <w:between w:val="nil"/>
              </w:pBdr>
              <w:spacing w:before="5" w:line="312" w:lineRule="auto"/>
              <w:jc w:val="both"/>
              <w:rPr>
                <w:color w:val="000000"/>
              </w:rPr>
            </w:pPr>
          </w:p>
        </w:tc>
        <w:tc>
          <w:tcPr>
            <w:tcW w:w="576" w:type="dxa"/>
          </w:tcPr>
          <w:p w14:paraId="3924C736" w14:textId="77777777" w:rsidR="00836BFE" w:rsidRDefault="00836BFE" w:rsidP="00941163">
            <w:pPr>
              <w:widowControl w:val="0"/>
              <w:pBdr>
                <w:top w:val="nil"/>
                <w:left w:val="nil"/>
                <w:bottom w:val="nil"/>
                <w:right w:val="nil"/>
                <w:between w:val="nil"/>
              </w:pBdr>
              <w:spacing w:before="5" w:line="312" w:lineRule="auto"/>
              <w:jc w:val="both"/>
              <w:rPr>
                <w:color w:val="000000"/>
              </w:rPr>
            </w:pPr>
          </w:p>
        </w:tc>
      </w:tr>
      <w:tr w:rsidR="00120247" w14:paraId="28EEE4DD" w14:textId="77777777" w:rsidTr="00941163">
        <w:trPr>
          <w:jc w:val="center"/>
        </w:trPr>
        <w:tc>
          <w:tcPr>
            <w:tcW w:w="7352" w:type="dxa"/>
          </w:tcPr>
          <w:p w14:paraId="0873E6E6" w14:textId="766DEA10" w:rsidR="00120247" w:rsidRDefault="00120247" w:rsidP="00120247">
            <w:pPr>
              <w:widowControl w:val="0"/>
              <w:pBdr>
                <w:top w:val="nil"/>
                <w:left w:val="nil"/>
                <w:bottom w:val="nil"/>
                <w:right w:val="nil"/>
                <w:between w:val="nil"/>
              </w:pBdr>
              <w:spacing w:before="5" w:line="312" w:lineRule="auto"/>
              <w:jc w:val="both"/>
              <w:rPr>
                <w:color w:val="000000"/>
              </w:rPr>
            </w:pPr>
            <w:r>
              <w:t>¿Está usted inhabilitado para contratar con el Estado por la causal Tipo 4.D?</w:t>
            </w:r>
          </w:p>
        </w:tc>
        <w:tc>
          <w:tcPr>
            <w:tcW w:w="566" w:type="dxa"/>
          </w:tcPr>
          <w:p w14:paraId="616DBF66" w14:textId="77777777" w:rsidR="00120247" w:rsidRDefault="00120247" w:rsidP="00120247">
            <w:pPr>
              <w:widowControl w:val="0"/>
              <w:pBdr>
                <w:top w:val="nil"/>
                <w:left w:val="nil"/>
                <w:bottom w:val="nil"/>
                <w:right w:val="nil"/>
                <w:between w:val="nil"/>
              </w:pBdr>
              <w:spacing w:before="5" w:line="312" w:lineRule="auto"/>
              <w:jc w:val="both"/>
              <w:rPr>
                <w:color w:val="000000"/>
              </w:rPr>
            </w:pPr>
          </w:p>
        </w:tc>
        <w:tc>
          <w:tcPr>
            <w:tcW w:w="576" w:type="dxa"/>
          </w:tcPr>
          <w:p w14:paraId="4A548E96" w14:textId="77777777" w:rsidR="00120247" w:rsidRDefault="00120247" w:rsidP="00120247">
            <w:pPr>
              <w:widowControl w:val="0"/>
              <w:pBdr>
                <w:top w:val="nil"/>
                <w:left w:val="nil"/>
                <w:bottom w:val="nil"/>
                <w:right w:val="nil"/>
                <w:between w:val="nil"/>
              </w:pBdr>
              <w:spacing w:before="5" w:line="312" w:lineRule="auto"/>
              <w:jc w:val="both"/>
              <w:rPr>
                <w:color w:val="000000"/>
              </w:rPr>
            </w:pPr>
          </w:p>
        </w:tc>
      </w:tr>
    </w:tbl>
    <w:p w14:paraId="6FCEB9FD" w14:textId="77777777" w:rsidR="00836BFE" w:rsidRDefault="00836BFE" w:rsidP="00836BFE">
      <w:pPr>
        <w:widowControl w:val="0"/>
        <w:pBdr>
          <w:top w:val="nil"/>
          <w:left w:val="nil"/>
          <w:bottom w:val="nil"/>
          <w:right w:val="nil"/>
          <w:between w:val="nil"/>
        </w:pBdr>
        <w:spacing w:before="5" w:after="0" w:line="312" w:lineRule="auto"/>
        <w:rPr>
          <w:color w:val="000000"/>
        </w:rPr>
      </w:pPr>
      <w:r>
        <w:rPr>
          <w:color w:val="000000"/>
        </w:rPr>
        <w:tab/>
      </w:r>
    </w:p>
    <w:p w14:paraId="68C21897" w14:textId="77777777" w:rsidR="00836BFE" w:rsidRDefault="00836BFE" w:rsidP="00836BFE">
      <w:pPr>
        <w:widowControl w:val="0"/>
        <w:pBdr>
          <w:top w:val="nil"/>
          <w:left w:val="nil"/>
          <w:bottom w:val="nil"/>
          <w:right w:val="nil"/>
          <w:between w:val="nil"/>
        </w:pBdr>
        <w:spacing w:before="5" w:after="0" w:line="312" w:lineRule="auto"/>
        <w:rPr>
          <w:color w:val="000000"/>
        </w:rPr>
      </w:pPr>
    </w:p>
    <w:tbl>
      <w:tblPr>
        <w:tblpPr w:leftFromText="141" w:rightFromText="141" w:vertAnchor="text" w:horzAnchor="margin" w:tblpY="997"/>
        <w:tblW w:w="90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636"/>
        <w:gridCol w:w="728"/>
        <w:gridCol w:w="709"/>
      </w:tblGrid>
      <w:tr w:rsidR="00F52C11" w14:paraId="3A4F7CF2" w14:textId="77777777" w:rsidTr="00F52C11">
        <w:tc>
          <w:tcPr>
            <w:tcW w:w="7636" w:type="dxa"/>
          </w:tcPr>
          <w:p w14:paraId="4E70881D" w14:textId="77777777" w:rsidR="00F52C11" w:rsidRPr="00F52C11" w:rsidRDefault="00F52C11" w:rsidP="00F52C11">
            <w:pPr>
              <w:widowControl w:val="0"/>
              <w:pBdr>
                <w:top w:val="nil"/>
                <w:left w:val="nil"/>
                <w:bottom w:val="nil"/>
                <w:right w:val="nil"/>
                <w:between w:val="nil"/>
              </w:pBdr>
              <w:spacing w:before="5" w:line="312" w:lineRule="auto"/>
              <w:jc w:val="center"/>
              <w:rPr>
                <w:rFonts w:ascii="Arial" w:hAnsi="Arial" w:cs="Arial"/>
                <w:b/>
                <w:color w:val="000000"/>
              </w:rPr>
            </w:pPr>
            <w:r w:rsidRPr="00F52C11">
              <w:rPr>
                <w:rFonts w:ascii="Arial" w:hAnsi="Arial" w:cs="Arial"/>
                <w:b/>
                <w:color w:val="000000"/>
              </w:rPr>
              <w:lastRenderedPageBreak/>
              <w:t>PREGUNTA</w:t>
            </w:r>
          </w:p>
        </w:tc>
        <w:tc>
          <w:tcPr>
            <w:tcW w:w="728" w:type="dxa"/>
          </w:tcPr>
          <w:p w14:paraId="4E22AE74" w14:textId="77777777" w:rsidR="00F52C11" w:rsidRPr="00F52C11" w:rsidRDefault="00F52C11" w:rsidP="00F52C11">
            <w:pPr>
              <w:widowControl w:val="0"/>
              <w:pBdr>
                <w:top w:val="nil"/>
                <w:left w:val="nil"/>
                <w:bottom w:val="nil"/>
                <w:right w:val="nil"/>
                <w:between w:val="nil"/>
              </w:pBdr>
              <w:spacing w:before="5" w:line="312" w:lineRule="auto"/>
              <w:jc w:val="both"/>
              <w:rPr>
                <w:rFonts w:ascii="Arial" w:hAnsi="Arial" w:cs="Arial"/>
                <w:b/>
                <w:color w:val="000000"/>
              </w:rPr>
            </w:pPr>
            <w:r w:rsidRPr="00F52C11">
              <w:rPr>
                <w:rFonts w:ascii="Arial" w:hAnsi="Arial" w:cs="Arial"/>
                <w:b/>
                <w:color w:val="000000"/>
              </w:rPr>
              <w:t>SÍ</w:t>
            </w:r>
          </w:p>
        </w:tc>
        <w:tc>
          <w:tcPr>
            <w:tcW w:w="709" w:type="dxa"/>
          </w:tcPr>
          <w:p w14:paraId="238B83E4" w14:textId="77777777" w:rsidR="00F52C11" w:rsidRPr="00F52C11" w:rsidRDefault="00F52C11" w:rsidP="00F52C11">
            <w:pPr>
              <w:widowControl w:val="0"/>
              <w:pBdr>
                <w:top w:val="nil"/>
                <w:left w:val="nil"/>
                <w:bottom w:val="nil"/>
                <w:right w:val="nil"/>
                <w:between w:val="nil"/>
              </w:pBdr>
              <w:spacing w:before="5" w:line="312" w:lineRule="auto"/>
              <w:jc w:val="both"/>
              <w:rPr>
                <w:rFonts w:ascii="Arial" w:hAnsi="Arial" w:cs="Arial"/>
                <w:b/>
                <w:color w:val="000000"/>
              </w:rPr>
            </w:pPr>
            <w:r w:rsidRPr="00F52C11">
              <w:rPr>
                <w:rFonts w:ascii="Arial" w:hAnsi="Arial" w:cs="Arial"/>
                <w:b/>
                <w:color w:val="000000"/>
              </w:rPr>
              <w:t>NO</w:t>
            </w:r>
          </w:p>
        </w:tc>
      </w:tr>
      <w:tr w:rsidR="00F52C11" w14:paraId="783B4503" w14:textId="77777777" w:rsidTr="00F52C11">
        <w:tc>
          <w:tcPr>
            <w:tcW w:w="7636" w:type="dxa"/>
          </w:tcPr>
          <w:p w14:paraId="167935D2" w14:textId="77777777" w:rsidR="00F52C11" w:rsidRDefault="00F52C11" w:rsidP="00F52C11">
            <w:pPr>
              <w:widowControl w:val="0"/>
              <w:pBdr>
                <w:top w:val="nil"/>
                <w:left w:val="nil"/>
                <w:bottom w:val="nil"/>
                <w:right w:val="nil"/>
                <w:between w:val="nil"/>
              </w:pBdr>
              <w:spacing w:before="5" w:line="312" w:lineRule="auto"/>
              <w:jc w:val="both"/>
              <w:rPr>
                <w:color w:val="000000"/>
              </w:rPr>
            </w:pPr>
            <w:r>
              <w:t>¿Desempeña actualmente funciones como fiscal o magistrado judicial (excluyendo a los Jueces de Paz)?</w:t>
            </w:r>
          </w:p>
        </w:tc>
        <w:tc>
          <w:tcPr>
            <w:tcW w:w="728" w:type="dxa"/>
          </w:tcPr>
          <w:p w14:paraId="43126DF7"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35116ACF"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141EE9DC" w14:textId="77777777" w:rsidTr="00F52C11">
        <w:tc>
          <w:tcPr>
            <w:tcW w:w="7636" w:type="dxa"/>
          </w:tcPr>
          <w:p w14:paraId="14D37EAD" w14:textId="77777777" w:rsidR="00F52C11" w:rsidRDefault="00F52C11" w:rsidP="00F52C11">
            <w:pPr>
              <w:widowControl w:val="0"/>
              <w:pBdr>
                <w:top w:val="nil"/>
                <w:left w:val="nil"/>
                <w:bottom w:val="nil"/>
                <w:right w:val="nil"/>
                <w:between w:val="nil"/>
              </w:pBdr>
              <w:spacing w:before="5" w:line="312" w:lineRule="auto"/>
              <w:jc w:val="both"/>
              <w:rPr>
                <w:color w:val="000000"/>
              </w:rPr>
            </w:pPr>
            <w:r>
              <w:t>¿Trabaja actualmente como ejecutor coactivo?</w:t>
            </w:r>
          </w:p>
        </w:tc>
        <w:tc>
          <w:tcPr>
            <w:tcW w:w="728" w:type="dxa"/>
          </w:tcPr>
          <w:p w14:paraId="10AF6C9F"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34E6C4F6"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00058ECB" w14:textId="77777777" w:rsidTr="00F52C11">
        <w:tc>
          <w:tcPr>
            <w:tcW w:w="7636" w:type="dxa"/>
          </w:tcPr>
          <w:p w14:paraId="00FE6442" w14:textId="77777777" w:rsidR="00F52C11" w:rsidRDefault="00F52C11" w:rsidP="00F52C11">
            <w:pPr>
              <w:widowControl w:val="0"/>
              <w:pBdr>
                <w:top w:val="nil"/>
                <w:left w:val="nil"/>
                <w:bottom w:val="nil"/>
                <w:right w:val="nil"/>
                <w:between w:val="nil"/>
              </w:pBdr>
              <w:spacing w:before="5" w:line="312" w:lineRule="auto"/>
              <w:jc w:val="both"/>
              <w:rPr>
                <w:color w:val="000000"/>
              </w:rPr>
            </w:pPr>
            <w:r>
              <w:t>¿Desempeña funciones como procurador/a público/a?</w:t>
            </w:r>
          </w:p>
        </w:tc>
        <w:tc>
          <w:tcPr>
            <w:tcW w:w="728" w:type="dxa"/>
          </w:tcPr>
          <w:p w14:paraId="3A58E875"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7FDA97FC"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24A64048" w14:textId="77777777" w:rsidTr="00F52C11">
        <w:tc>
          <w:tcPr>
            <w:tcW w:w="7636" w:type="dxa"/>
          </w:tcPr>
          <w:p w14:paraId="7043B91E" w14:textId="77777777" w:rsidR="00F52C11" w:rsidRDefault="00F52C11" w:rsidP="00F52C11">
            <w:pPr>
              <w:widowControl w:val="0"/>
              <w:pBdr>
                <w:top w:val="nil"/>
                <w:left w:val="nil"/>
                <w:bottom w:val="nil"/>
                <w:right w:val="nil"/>
                <w:between w:val="nil"/>
              </w:pBdr>
              <w:spacing w:before="5" w:line="312" w:lineRule="auto"/>
              <w:jc w:val="both"/>
              <w:rPr>
                <w:color w:val="000000"/>
              </w:rPr>
            </w:pPr>
            <w:r>
              <w:t>¿Forma parte del personal que labora en alguna procuraduría?</w:t>
            </w:r>
          </w:p>
        </w:tc>
        <w:tc>
          <w:tcPr>
            <w:tcW w:w="728" w:type="dxa"/>
          </w:tcPr>
          <w:p w14:paraId="712196A7"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309D7BE1"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1207360E" w14:textId="77777777" w:rsidTr="00F52C11">
        <w:tc>
          <w:tcPr>
            <w:tcW w:w="7636" w:type="dxa"/>
          </w:tcPr>
          <w:p w14:paraId="18FCBFF5" w14:textId="77777777" w:rsidR="00F52C11" w:rsidRDefault="00F52C11" w:rsidP="00F52C11">
            <w:pPr>
              <w:widowControl w:val="0"/>
              <w:pBdr>
                <w:top w:val="nil"/>
                <w:left w:val="nil"/>
                <w:bottom w:val="nil"/>
                <w:right w:val="nil"/>
                <w:between w:val="nil"/>
              </w:pBdr>
              <w:spacing w:before="5" w:line="312" w:lineRule="auto"/>
              <w:jc w:val="both"/>
              <w:rPr>
                <w:color w:val="000000"/>
              </w:rPr>
            </w:pPr>
            <w:r>
              <w:t>¿Trabaja en alguna unidad dentro de una entidad pública que cumpla funciones equivalentes a las de una procuraduría?</w:t>
            </w:r>
          </w:p>
        </w:tc>
        <w:tc>
          <w:tcPr>
            <w:tcW w:w="728" w:type="dxa"/>
          </w:tcPr>
          <w:p w14:paraId="335CDD84"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0CAADDAF"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3F16AA50" w14:textId="77777777" w:rsidTr="00F52C11">
        <w:tc>
          <w:tcPr>
            <w:tcW w:w="7636" w:type="dxa"/>
          </w:tcPr>
          <w:p w14:paraId="39B16265" w14:textId="77777777" w:rsidR="00F52C11" w:rsidRDefault="00F52C11" w:rsidP="00F52C11">
            <w:pPr>
              <w:widowControl w:val="0"/>
              <w:pBdr>
                <w:top w:val="nil"/>
                <w:left w:val="nil"/>
                <w:bottom w:val="nil"/>
                <w:right w:val="nil"/>
                <w:between w:val="nil"/>
              </w:pBdr>
              <w:spacing w:before="5" w:line="312" w:lineRule="auto"/>
              <w:jc w:val="both"/>
              <w:rPr>
                <w:color w:val="000000"/>
              </w:rPr>
            </w:pPr>
            <w:r>
              <w:t>¿Se encuentra en servicio activo como personal militar o policial?</w:t>
            </w:r>
          </w:p>
        </w:tc>
        <w:tc>
          <w:tcPr>
            <w:tcW w:w="728" w:type="dxa"/>
          </w:tcPr>
          <w:p w14:paraId="65189614"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7B4271DA"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3B000ACE" w14:textId="77777777" w:rsidTr="00F52C11">
        <w:tc>
          <w:tcPr>
            <w:tcW w:w="7636" w:type="dxa"/>
          </w:tcPr>
          <w:p w14:paraId="63908B1D" w14:textId="77777777" w:rsidR="00F52C11" w:rsidRDefault="00F52C11" w:rsidP="00F52C11">
            <w:pPr>
              <w:widowControl w:val="0"/>
              <w:pBdr>
                <w:top w:val="nil"/>
                <w:left w:val="nil"/>
                <w:bottom w:val="nil"/>
                <w:right w:val="nil"/>
                <w:between w:val="nil"/>
              </w:pBdr>
              <w:spacing w:before="5" w:line="312" w:lineRule="auto"/>
              <w:jc w:val="both"/>
              <w:rPr>
                <w:color w:val="000000"/>
              </w:rPr>
            </w:pPr>
            <w:r>
              <w:t>¿Es funcionario/a o servidor/a del OECE o ha cesado en dicho cargo hace menos de seis (6) meses?</w:t>
            </w:r>
          </w:p>
        </w:tc>
        <w:tc>
          <w:tcPr>
            <w:tcW w:w="728" w:type="dxa"/>
          </w:tcPr>
          <w:p w14:paraId="3B35BF63"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17FC095E"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2337B782" w14:textId="77777777" w:rsidTr="00F52C11">
        <w:tc>
          <w:tcPr>
            <w:tcW w:w="7636" w:type="dxa"/>
          </w:tcPr>
          <w:p w14:paraId="0BAB4865" w14:textId="77777777" w:rsidR="00F52C11" w:rsidRDefault="00F52C11" w:rsidP="00F52C11">
            <w:pPr>
              <w:widowControl w:val="0"/>
              <w:pBdr>
                <w:top w:val="nil"/>
                <w:left w:val="nil"/>
                <w:bottom w:val="nil"/>
                <w:right w:val="nil"/>
                <w:between w:val="nil"/>
              </w:pBdr>
              <w:spacing w:before="5" w:line="312" w:lineRule="auto"/>
              <w:jc w:val="both"/>
              <w:rPr>
                <w:color w:val="000000"/>
              </w:rPr>
            </w:pPr>
            <w:r>
              <w:t>¿Está registrado/a en el Registro Nacional de Abogados Sancionados o en cualquier otro registro colegial que le impida ejercer su profesión?</w:t>
            </w:r>
          </w:p>
        </w:tc>
        <w:tc>
          <w:tcPr>
            <w:tcW w:w="728" w:type="dxa"/>
          </w:tcPr>
          <w:p w14:paraId="45051013"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6E468A62"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30892F5C" w14:textId="77777777" w:rsidTr="00F52C11">
        <w:tc>
          <w:tcPr>
            <w:tcW w:w="7636" w:type="dxa"/>
          </w:tcPr>
          <w:p w14:paraId="2B87AAE7" w14:textId="77777777" w:rsidR="00F52C11" w:rsidRDefault="00F52C11" w:rsidP="00F52C11">
            <w:pPr>
              <w:widowControl w:val="0"/>
              <w:pBdr>
                <w:top w:val="nil"/>
                <w:left w:val="nil"/>
                <w:bottom w:val="nil"/>
                <w:right w:val="nil"/>
                <w:between w:val="nil"/>
              </w:pBdr>
              <w:spacing w:before="5" w:line="312" w:lineRule="auto"/>
              <w:jc w:val="both"/>
              <w:rPr>
                <w:color w:val="000000"/>
              </w:rPr>
            </w:pPr>
            <w:r>
              <w:t>¿Mantiene una sanción vigente (inhabilitación o suspensión) para ejercer la función arbitral, impuesta por el Consejo de Ética?</w:t>
            </w:r>
          </w:p>
        </w:tc>
        <w:tc>
          <w:tcPr>
            <w:tcW w:w="728" w:type="dxa"/>
          </w:tcPr>
          <w:p w14:paraId="0EB42DFF"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31554D74"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286A73F1" w14:textId="77777777" w:rsidTr="00F52C11">
        <w:tc>
          <w:tcPr>
            <w:tcW w:w="7636" w:type="dxa"/>
          </w:tcPr>
          <w:p w14:paraId="19EABC8F" w14:textId="77777777" w:rsidR="00F52C11" w:rsidRDefault="00F52C11" w:rsidP="00F52C11">
            <w:pPr>
              <w:widowControl w:val="0"/>
              <w:pBdr>
                <w:top w:val="nil"/>
                <w:left w:val="nil"/>
                <w:bottom w:val="nil"/>
                <w:right w:val="nil"/>
                <w:between w:val="nil"/>
              </w:pBdr>
              <w:spacing w:before="5" w:line="312" w:lineRule="auto"/>
              <w:jc w:val="both"/>
              <w:rPr>
                <w:color w:val="000000"/>
              </w:rPr>
            </w:pPr>
            <w:r>
              <w:t>¿Cuenta con antecedentes penales?</w:t>
            </w:r>
          </w:p>
        </w:tc>
        <w:tc>
          <w:tcPr>
            <w:tcW w:w="728" w:type="dxa"/>
          </w:tcPr>
          <w:p w14:paraId="5D506F26"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71C4DD4B"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66148B71" w14:textId="77777777" w:rsidTr="00F52C11">
        <w:tc>
          <w:tcPr>
            <w:tcW w:w="7636" w:type="dxa"/>
          </w:tcPr>
          <w:p w14:paraId="16EEBB65" w14:textId="77777777" w:rsidR="00F52C11" w:rsidRDefault="00F52C11" w:rsidP="00F52C11">
            <w:pPr>
              <w:widowControl w:val="0"/>
              <w:pBdr>
                <w:top w:val="nil"/>
                <w:left w:val="nil"/>
                <w:bottom w:val="nil"/>
                <w:right w:val="nil"/>
                <w:between w:val="nil"/>
              </w:pBdr>
              <w:spacing w:before="5" w:line="312" w:lineRule="auto"/>
              <w:jc w:val="both"/>
              <w:rPr>
                <w:color w:val="000000"/>
              </w:rPr>
            </w:pPr>
            <w:r>
              <w:t>¿Ha tenido más de tres recusaciones fundadas en arbitrajes de contratación pública en los últimos dos años?</w:t>
            </w:r>
          </w:p>
        </w:tc>
        <w:tc>
          <w:tcPr>
            <w:tcW w:w="728" w:type="dxa"/>
          </w:tcPr>
          <w:p w14:paraId="5F97D92C"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5F7351C3"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r w:rsidR="00F52C11" w14:paraId="63D3A2AF" w14:textId="77777777" w:rsidTr="00F52C11">
        <w:trPr>
          <w:trHeight w:val="700"/>
        </w:trPr>
        <w:tc>
          <w:tcPr>
            <w:tcW w:w="7636" w:type="dxa"/>
          </w:tcPr>
          <w:p w14:paraId="3D365394" w14:textId="77777777" w:rsidR="00F52C11" w:rsidRDefault="00F52C11" w:rsidP="00F52C11">
            <w:pPr>
              <w:widowControl w:val="0"/>
              <w:pBdr>
                <w:top w:val="nil"/>
                <w:left w:val="nil"/>
                <w:bottom w:val="nil"/>
                <w:right w:val="nil"/>
                <w:between w:val="nil"/>
              </w:pBdr>
              <w:spacing w:before="5" w:line="312" w:lineRule="auto"/>
              <w:jc w:val="both"/>
              <w:rPr>
                <w:color w:val="000000"/>
              </w:rPr>
            </w:pPr>
            <w:r>
              <w:t>¿Tiene alguna sanción vigente (suspensión o exclusión) por faltas al código de ética de cualquier Centro de Arbitraje o JPRD?</w:t>
            </w:r>
          </w:p>
        </w:tc>
        <w:tc>
          <w:tcPr>
            <w:tcW w:w="728" w:type="dxa"/>
          </w:tcPr>
          <w:p w14:paraId="68313353" w14:textId="77777777" w:rsidR="00F52C11" w:rsidRDefault="00F52C11" w:rsidP="00F52C11">
            <w:pPr>
              <w:widowControl w:val="0"/>
              <w:pBdr>
                <w:top w:val="nil"/>
                <w:left w:val="nil"/>
                <w:bottom w:val="nil"/>
                <w:right w:val="nil"/>
                <w:between w:val="nil"/>
              </w:pBdr>
              <w:spacing w:before="5" w:line="312" w:lineRule="auto"/>
              <w:jc w:val="both"/>
              <w:rPr>
                <w:color w:val="000000"/>
              </w:rPr>
            </w:pPr>
          </w:p>
        </w:tc>
        <w:tc>
          <w:tcPr>
            <w:tcW w:w="709" w:type="dxa"/>
          </w:tcPr>
          <w:p w14:paraId="428AD9D5" w14:textId="77777777" w:rsidR="00F52C11" w:rsidRDefault="00F52C11" w:rsidP="00F52C11">
            <w:pPr>
              <w:widowControl w:val="0"/>
              <w:pBdr>
                <w:top w:val="nil"/>
                <w:left w:val="nil"/>
                <w:bottom w:val="nil"/>
                <w:right w:val="nil"/>
                <w:between w:val="nil"/>
              </w:pBdr>
              <w:spacing w:before="5" w:line="312" w:lineRule="auto"/>
              <w:jc w:val="both"/>
              <w:rPr>
                <w:color w:val="000000"/>
              </w:rPr>
            </w:pPr>
          </w:p>
        </w:tc>
      </w:tr>
    </w:tbl>
    <w:p w14:paraId="79365875" w14:textId="1BE67A59" w:rsidR="00836BFE" w:rsidRPr="00F52C11" w:rsidRDefault="00836BFE" w:rsidP="009D37DB">
      <w:pPr>
        <w:jc w:val="both"/>
        <w:rPr>
          <w:rFonts w:ascii="Arial" w:hAnsi="Arial" w:cs="Arial"/>
        </w:rPr>
      </w:pPr>
      <w:r w:rsidRPr="00F52C11">
        <w:rPr>
          <w:rFonts w:ascii="Arial" w:hAnsi="Arial" w:cs="Arial"/>
        </w:rPr>
        <w:t xml:space="preserve">3. </w:t>
      </w:r>
      <w:r w:rsidR="00F52C11" w:rsidRPr="00F52C11">
        <w:rPr>
          <w:rFonts w:ascii="Arial" w:hAnsi="Arial" w:cs="Arial"/>
        </w:rPr>
        <w:t xml:space="preserve">A continuación, verifique y marque la opción que corresponda para cada una de las causales de impedimento adicionales establecidas en el Artículo 327° (incisos c, d, e, f, g, k, l y m) del Reglamento de la Ley </w:t>
      </w:r>
      <w:proofErr w:type="spellStart"/>
      <w:r w:rsidR="00F52C11" w:rsidRPr="00F52C11">
        <w:rPr>
          <w:rFonts w:ascii="Arial" w:hAnsi="Arial" w:cs="Arial"/>
        </w:rPr>
        <w:t>N°</w:t>
      </w:r>
      <w:proofErr w:type="spellEnd"/>
      <w:r w:rsidR="00F52C11" w:rsidRPr="00F52C11">
        <w:rPr>
          <w:rFonts w:ascii="Arial" w:hAnsi="Arial" w:cs="Arial"/>
        </w:rPr>
        <w:t> 32069.</w:t>
      </w:r>
    </w:p>
    <w:p w14:paraId="11239190" w14:textId="77777777" w:rsidR="00836BFE" w:rsidRDefault="00836BFE" w:rsidP="00836BFE">
      <w:pPr>
        <w:rPr>
          <w:b/>
        </w:rPr>
      </w:pPr>
    </w:p>
    <w:p w14:paraId="1C93F910" w14:textId="11D5135D" w:rsidR="00836BFE" w:rsidRPr="00F52C11" w:rsidRDefault="00836BFE" w:rsidP="00F52C11">
      <w:pPr>
        <w:rPr>
          <w:rFonts w:ascii="Arial" w:hAnsi="Arial" w:cs="Arial"/>
        </w:rPr>
      </w:pPr>
      <w:r w:rsidRPr="00F52C11">
        <w:rPr>
          <w:rFonts w:ascii="Arial" w:hAnsi="Arial" w:cs="Arial"/>
        </w:rPr>
        <w:t xml:space="preserve">4. </w:t>
      </w:r>
      <w:r w:rsidR="00F52C11" w:rsidRPr="00F52C11">
        <w:rPr>
          <w:rFonts w:ascii="Arial" w:hAnsi="Arial" w:cs="Arial"/>
        </w:rPr>
        <w:t xml:space="preserve">En cumplimiento del Artículo 327° (inciso h) del Reglamento de la Ley </w:t>
      </w:r>
      <w:proofErr w:type="spellStart"/>
      <w:r w:rsidR="00F52C11" w:rsidRPr="00F52C11">
        <w:rPr>
          <w:rFonts w:ascii="Arial" w:hAnsi="Arial" w:cs="Arial"/>
        </w:rPr>
        <w:t>N°</w:t>
      </w:r>
      <w:proofErr w:type="spellEnd"/>
      <w:r w:rsidR="00F52C11" w:rsidRPr="00F52C11">
        <w:rPr>
          <w:rFonts w:ascii="Arial" w:hAnsi="Arial" w:cs="Arial"/>
        </w:rPr>
        <w:t> 32069, se solicita la siguiente información:</w:t>
      </w:r>
    </w:p>
    <w:tbl>
      <w:tblPr>
        <w:tblW w:w="87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352"/>
        <w:gridCol w:w="723"/>
        <w:gridCol w:w="709"/>
      </w:tblGrid>
      <w:tr w:rsidR="00836BFE" w14:paraId="64B22162" w14:textId="77777777" w:rsidTr="009D37DB">
        <w:tc>
          <w:tcPr>
            <w:tcW w:w="7352" w:type="dxa"/>
          </w:tcPr>
          <w:p w14:paraId="73C693AE" w14:textId="77777777" w:rsidR="00836BFE" w:rsidRDefault="00836BFE" w:rsidP="009D37DB">
            <w:pPr>
              <w:widowControl w:val="0"/>
              <w:pBdr>
                <w:top w:val="nil"/>
                <w:left w:val="nil"/>
                <w:bottom w:val="nil"/>
                <w:right w:val="nil"/>
                <w:between w:val="nil"/>
              </w:pBdr>
              <w:spacing w:before="5" w:line="312" w:lineRule="auto"/>
              <w:jc w:val="center"/>
              <w:rPr>
                <w:b/>
                <w:color w:val="000000"/>
              </w:rPr>
            </w:pPr>
            <w:r>
              <w:rPr>
                <w:b/>
                <w:color w:val="000000"/>
              </w:rPr>
              <w:t>PREGUNTA</w:t>
            </w:r>
          </w:p>
        </w:tc>
        <w:tc>
          <w:tcPr>
            <w:tcW w:w="723" w:type="dxa"/>
          </w:tcPr>
          <w:p w14:paraId="241C753F" w14:textId="77777777" w:rsidR="00836BFE" w:rsidRDefault="00836BFE" w:rsidP="009D37DB">
            <w:pPr>
              <w:widowControl w:val="0"/>
              <w:pBdr>
                <w:top w:val="nil"/>
                <w:left w:val="nil"/>
                <w:bottom w:val="nil"/>
                <w:right w:val="nil"/>
                <w:between w:val="nil"/>
              </w:pBdr>
              <w:spacing w:before="5" w:line="312" w:lineRule="auto"/>
              <w:jc w:val="center"/>
              <w:rPr>
                <w:b/>
                <w:color w:val="000000"/>
              </w:rPr>
            </w:pPr>
            <w:r>
              <w:rPr>
                <w:b/>
                <w:color w:val="000000"/>
              </w:rPr>
              <w:t>SÍ</w:t>
            </w:r>
          </w:p>
        </w:tc>
        <w:tc>
          <w:tcPr>
            <w:tcW w:w="709" w:type="dxa"/>
          </w:tcPr>
          <w:p w14:paraId="72CAAF40" w14:textId="77777777" w:rsidR="00836BFE" w:rsidRDefault="00836BFE" w:rsidP="009D37DB">
            <w:pPr>
              <w:widowControl w:val="0"/>
              <w:pBdr>
                <w:top w:val="nil"/>
                <w:left w:val="nil"/>
                <w:bottom w:val="nil"/>
                <w:right w:val="nil"/>
                <w:between w:val="nil"/>
              </w:pBdr>
              <w:spacing w:before="5" w:line="312" w:lineRule="auto"/>
              <w:jc w:val="center"/>
              <w:rPr>
                <w:b/>
                <w:color w:val="000000"/>
              </w:rPr>
            </w:pPr>
            <w:r>
              <w:rPr>
                <w:b/>
                <w:color w:val="000000"/>
              </w:rPr>
              <w:t>NO</w:t>
            </w:r>
          </w:p>
        </w:tc>
      </w:tr>
      <w:tr w:rsidR="00836BFE" w14:paraId="51F07828" w14:textId="77777777" w:rsidTr="009D37DB">
        <w:tc>
          <w:tcPr>
            <w:tcW w:w="7352" w:type="dxa"/>
          </w:tcPr>
          <w:p w14:paraId="20B7A59D" w14:textId="6A671409" w:rsidR="00836BFE" w:rsidRPr="009D37DB" w:rsidRDefault="009D37DB" w:rsidP="00941163">
            <w:pPr>
              <w:widowControl w:val="0"/>
              <w:pBdr>
                <w:top w:val="nil"/>
                <w:left w:val="nil"/>
                <w:bottom w:val="nil"/>
                <w:right w:val="nil"/>
                <w:between w:val="nil"/>
              </w:pBdr>
              <w:spacing w:before="5" w:line="312" w:lineRule="auto"/>
              <w:jc w:val="both"/>
              <w:rPr>
                <w:color w:val="000000"/>
              </w:rPr>
            </w:pPr>
            <w:r w:rsidRPr="009D37DB">
              <w:t>¿Ocupa actualmente un cargo como funcionario/a o servidor/a en alguna Entidad del Estado?</w:t>
            </w:r>
          </w:p>
        </w:tc>
        <w:tc>
          <w:tcPr>
            <w:tcW w:w="723" w:type="dxa"/>
          </w:tcPr>
          <w:p w14:paraId="405938EC" w14:textId="77777777" w:rsidR="00836BFE" w:rsidRDefault="00836BFE" w:rsidP="00941163">
            <w:pPr>
              <w:widowControl w:val="0"/>
              <w:pBdr>
                <w:top w:val="nil"/>
                <w:left w:val="nil"/>
                <w:bottom w:val="nil"/>
                <w:right w:val="nil"/>
                <w:between w:val="nil"/>
              </w:pBdr>
              <w:spacing w:before="5" w:line="312" w:lineRule="auto"/>
              <w:jc w:val="both"/>
              <w:rPr>
                <w:color w:val="000000"/>
              </w:rPr>
            </w:pPr>
          </w:p>
        </w:tc>
        <w:tc>
          <w:tcPr>
            <w:tcW w:w="709" w:type="dxa"/>
          </w:tcPr>
          <w:p w14:paraId="39E99B1D" w14:textId="77777777" w:rsidR="00836BFE" w:rsidRDefault="00836BFE" w:rsidP="00941163">
            <w:pPr>
              <w:widowControl w:val="0"/>
              <w:pBdr>
                <w:top w:val="nil"/>
                <w:left w:val="nil"/>
                <w:bottom w:val="nil"/>
                <w:right w:val="nil"/>
                <w:between w:val="nil"/>
              </w:pBdr>
              <w:spacing w:before="5" w:line="312" w:lineRule="auto"/>
              <w:jc w:val="both"/>
              <w:rPr>
                <w:color w:val="000000"/>
              </w:rPr>
            </w:pPr>
          </w:p>
        </w:tc>
      </w:tr>
    </w:tbl>
    <w:p w14:paraId="113E8175" w14:textId="77777777" w:rsidR="00836BFE" w:rsidRDefault="00836BFE" w:rsidP="00836BFE">
      <w:pPr>
        <w:jc w:val="both"/>
      </w:pPr>
    </w:p>
    <w:p w14:paraId="25F920B3" w14:textId="77777777" w:rsidR="00836BFE" w:rsidRDefault="00836BFE" w:rsidP="00836BFE">
      <w:pPr>
        <w:jc w:val="both"/>
      </w:pPr>
    </w:p>
    <w:p w14:paraId="767413AF" w14:textId="2BCFBEE1" w:rsidR="00836BFE" w:rsidRDefault="009D37DB" w:rsidP="00836BFE">
      <w:pPr>
        <w:jc w:val="both"/>
        <w:rPr>
          <w:rFonts w:ascii="Arial" w:hAnsi="Arial" w:cs="Arial"/>
        </w:rPr>
      </w:pPr>
      <w:r w:rsidRPr="009D37DB">
        <w:rPr>
          <w:rFonts w:ascii="Arial" w:hAnsi="Arial" w:cs="Arial"/>
        </w:rPr>
        <w:lastRenderedPageBreak/>
        <w:t>Si su respuesta es SÍ, ¿Se compromete formalmente a abstenerse de participar en procesos arbitrales relacionados directamente con la Entidad o el sector donde labora, conforme a las normas de incompatibilidad vigentes?</w:t>
      </w:r>
    </w:p>
    <w:tbl>
      <w:tblPr>
        <w:tblW w:w="2480" w:type="dxa"/>
        <w:tblInd w:w="3003" w:type="dxa"/>
        <w:tblCellMar>
          <w:left w:w="70" w:type="dxa"/>
          <w:right w:w="70" w:type="dxa"/>
        </w:tblCellMar>
        <w:tblLook w:val="04A0" w:firstRow="1" w:lastRow="0" w:firstColumn="1" w:lastColumn="0" w:noHBand="0" w:noVBand="1"/>
      </w:tblPr>
      <w:tblGrid>
        <w:gridCol w:w="1240"/>
        <w:gridCol w:w="1240"/>
      </w:tblGrid>
      <w:tr w:rsidR="009D37DB" w:rsidRPr="009D37DB" w14:paraId="1475B821" w14:textId="77777777" w:rsidTr="009D37DB">
        <w:trPr>
          <w:trHeight w:val="288"/>
        </w:trPr>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B5B5C9" w14:textId="77777777" w:rsidR="009D37DB" w:rsidRPr="009D37DB" w:rsidRDefault="009D37DB" w:rsidP="009D37DB">
            <w:pPr>
              <w:spacing w:after="0" w:line="240" w:lineRule="auto"/>
              <w:jc w:val="center"/>
              <w:rPr>
                <w:rFonts w:ascii="Calibri" w:eastAsia="Times New Roman" w:hAnsi="Calibri" w:cs="Calibri"/>
                <w:color w:val="000000"/>
                <w:kern w:val="0"/>
                <w:lang w:eastAsia="es-PE"/>
                <w14:ligatures w14:val="none"/>
              </w:rPr>
            </w:pPr>
            <w:r w:rsidRPr="009D37DB">
              <w:rPr>
                <w:rFonts w:ascii="Calibri" w:eastAsia="Times New Roman" w:hAnsi="Calibri" w:cs="Calibri"/>
                <w:color w:val="000000"/>
                <w:kern w:val="0"/>
                <w:lang w:eastAsia="es-PE"/>
                <w14:ligatures w14:val="none"/>
              </w:rPr>
              <w:t>SI</w:t>
            </w:r>
          </w:p>
        </w:tc>
        <w:tc>
          <w:tcPr>
            <w:tcW w:w="1240" w:type="dxa"/>
            <w:tcBorders>
              <w:top w:val="single" w:sz="4" w:space="0" w:color="auto"/>
              <w:left w:val="nil"/>
              <w:bottom w:val="single" w:sz="4" w:space="0" w:color="auto"/>
              <w:right w:val="single" w:sz="4" w:space="0" w:color="auto"/>
            </w:tcBorders>
            <w:shd w:val="clear" w:color="auto" w:fill="auto"/>
            <w:noWrap/>
            <w:vAlign w:val="bottom"/>
            <w:hideMark/>
          </w:tcPr>
          <w:p w14:paraId="230BBD9B" w14:textId="77777777" w:rsidR="009D37DB" w:rsidRPr="009D37DB" w:rsidRDefault="009D37DB" w:rsidP="009D37DB">
            <w:pPr>
              <w:spacing w:after="0" w:line="240" w:lineRule="auto"/>
              <w:jc w:val="center"/>
              <w:rPr>
                <w:rFonts w:ascii="Calibri" w:eastAsia="Times New Roman" w:hAnsi="Calibri" w:cs="Calibri"/>
                <w:color w:val="000000"/>
                <w:kern w:val="0"/>
                <w:lang w:eastAsia="es-PE"/>
                <w14:ligatures w14:val="none"/>
              </w:rPr>
            </w:pPr>
            <w:r w:rsidRPr="009D37DB">
              <w:rPr>
                <w:rFonts w:ascii="Calibri" w:eastAsia="Times New Roman" w:hAnsi="Calibri" w:cs="Calibri"/>
                <w:color w:val="000000"/>
                <w:kern w:val="0"/>
                <w:lang w:eastAsia="es-PE"/>
                <w14:ligatures w14:val="none"/>
              </w:rPr>
              <w:t>NO</w:t>
            </w:r>
          </w:p>
        </w:tc>
      </w:tr>
      <w:tr w:rsidR="009D37DB" w:rsidRPr="009D37DB" w14:paraId="09989FC3" w14:textId="77777777" w:rsidTr="009D37DB">
        <w:trPr>
          <w:trHeight w:val="288"/>
        </w:trPr>
        <w:tc>
          <w:tcPr>
            <w:tcW w:w="1240" w:type="dxa"/>
            <w:tcBorders>
              <w:top w:val="nil"/>
              <w:left w:val="single" w:sz="4" w:space="0" w:color="auto"/>
              <w:bottom w:val="single" w:sz="4" w:space="0" w:color="auto"/>
              <w:right w:val="single" w:sz="4" w:space="0" w:color="auto"/>
            </w:tcBorders>
            <w:shd w:val="clear" w:color="auto" w:fill="auto"/>
            <w:noWrap/>
            <w:vAlign w:val="bottom"/>
            <w:hideMark/>
          </w:tcPr>
          <w:p w14:paraId="03259525" w14:textId="77777777" w:rsidR="009D37DB" w:rsidRPr="009D37DB" w:rsidRDefault="009D37DB" w:rsidP="009D37DB">
            <w:pPr>
              <w:spacing w:after="0" w:line="240" w:lineRule="auto"/>
              <w:jc w:val="center"/>
              <w:rPr>
                <w:rFonts w:ascii="Calibri" w:eastAsia="Times New Roman" w:hAnsi="Calibri" w:cs="Calibri"/>
                <w:color w:val="000000"/>
                <w:kern w:val="0"/>
                <w:lang w:eastAsia="es-PE"/>
                <w14:ligatures w14:val="none"/>
              </w:rPr>
            </w:pPr>
            <w:r w:rsidRPr="009D37DB">
              <w:rPr>
                <w:rFonts w:ascii="Calibri" w:eastAsia="Times New Roman" w:hAnsi="Calibri" w:cs="Calibri"/>
                <w:color w:val="000000"/>
                <w:kern w:val="0"/>
                <w:lang w:eastAsia="es-PE"/>
                <w14:ligatures w14:val="none"/>
              </w:rPr>
              <w:t> </w:t>
            </w:r>
          </w:p>
        </w:tc>
        <w:tc>
          <w:tcPr>
            <w:tcW w:w="1240" w:type="dxa"/>
            <w:tcBorders>
              <w:top w:val="nil"/>
              <w:left w:val="nil"/>
              <w:bottom w:val="single" w:sz="4" w:space="0" w:color="auto"/>
              <w:right w:val="single" w:sz="4" w:space="0" w:color="auto"/>
            </w:tcBorders>
            <w:shd w:val="clear" w:color="auto" w:fill="auto"/>
            <w:noWrap/>
            <w:vAlign w:val="bottom"/>
            <w:hideMark/>
          </w:tcPr>
          <w:p w14:paraId="53D76709" w14:textId="77777777" w:rsidR="009D37DB" w:rsidRPr="009D37DB" w:rsidRDefault="009D37DB" w:rsidP="009D37DB">
            <w:pPr>
              <w:spacing w:after="0" w:line="240" w:lineRule="auto"/>
              <w:jc w:val="center"/>
              <w:rPr>
                <w:rFonts w:ascii="Calibri" w:eastAsia="Times New Roman" w:hAnsi="Calibri" w:cs="Calibri"/>
                <w:color w:val="000000"/>
                <w:kern w:val="0"/>
                <w:lang w:eastAsia="es-PE"/>
                <w14:ligatures w14:val="none"/>
              </w:rPr>
            </w:pPr>
            <w:r w:rsidRPr="009D37DB">
              <w:rPr>
                <w:rFonts w:ascii="Calibri" w:eastAsia="Times New Roman" w:hAnsi="Calibri" w:cs="Calibri"/>
                <w:color w:val="000000"/>
                <w:kern w:val="0"/>
                <w:lang w:eastAsia="es-PE"/>
                <w14:ligatures w14:val="none"/>
              </w:rPr>
              <w:t> </w:t>
            </w:r>
          </w:p>
        </w:tc>
      </w:tr>
    </w:tbl>
    <w:p w14:paraId="3779228F" w14:textId="269A81A0" w:rsidR="00836BFE" w:rsidRPr="009D37DB" w:rsidRDefault="009D37DB" w:rsidP="009D37DB">
      <w:pPr>
        <w:spacing w:before="240"/>
        <w:jc w:val="both"/>
        <w:rPr>
          <w:rFonts w:ascii="Arial" w:hAnsi="Arial" w:cs="Arial"/>
        </w:rPr>
      </w:pPr>
      <w:r w:rsidRPr="009D37DB">
        <w:rPr>
          <w:rFonts w:ascii="Arial" w:hAnsi="Arial" w:cs="Arial"/>
        </w:rPr>
        <w:t xml:space="preserve">Me comprometo a notificar de forma inmediata a </w:t>
      </w:r>
      <w:r w:rsidRPr="009D37DB">
        <w:rPr>
          <w:rFonts w:ascii="Arial" w:hAnsi="Arial" w:cs="Arial"/>
          <w:b/>
          <w:bCs/>
        </w:rPr>
        <w:t>TRIBUNAL DE ARBITRAJE Y JUNTA DE RESOLUCIÓN PARA LAS CONTRATACIONES PÚBLICAS (TAR &amp; JRD)</w:t>
      </w:r>
      <w:r w:rsidRPr="009D37DB">
        <w:rPr>
          <w:rFonts w:ascii="Arial" w:hAnsi="Arial" w:cs="Arial"/>
        </w:rPr>
        <w:t xml:space="preserve"> cualquier modificación en la información aquí declarada, en un plazo máximo de dos (2) días hábiles desde que tenga conocimiento de dicho cambio.</w:t>
      </w:r>
    </w:p>
    <w:p w14:paraId="0773171D" w14:textId="73C5DD03" w:rsidR="00836BFE" w:rsidRDefault="009D37DB" w:rsidP="009D37DB">
      <w:pPr>
        <w:jc w:val="both"/>
        <w:rPr>
          <w:rFonts w:ascii="Arial" w:hAnsi="Arial" w:cs="Arial"/>
        </w:rPr>
      </w:pPr>
      <w:r w:rsidRPr="009D37DB">
        <w:rPr>
          <w:rFonts w:ascii="Arial" w:hAnsi="Arial" w:cs="Arial"/>
        </w:rPr>
        <w:t xml:space="preserve">Finalmente, certifico que toda la información provista es correcta y se ajusta a la verdad, teniendo esta declaración pleno valor de Declaración Jurada. Por lo tanto, asumo las consecuencias legales y reglamentarias derivadas de cualquier inexactitud o falsedad en lo informado, y acepto que </w:t>
      </w:r>
      <w:r w:rsidRPr="009D37DB">
        <w:rPr>
          <w:rFonts w:ascii="Arial" w:hAnsi="Arial" w:cs="Arial"/>
          <w:b/>
          <w:bCs/>
        </w:rPr>
        <w:t>TRIBUNAL DE ARBITRAJE Y JUNTA DE RESOLUCIÓN PARA LAS CONTRATACIONES PÚBLICAS (TAR &amp; JRD)</w:t>
      </w:r>
      <w:r w:rsidRPr="009D37DB">
        <w:rPr>
          <w:rFonts w:ascii="Arial" w:hAnsi="Arial" w:cs="Arial"/>
        </w:rPr>
        <w:t xml:space="preserve"> pueda tomar las medidas pertinentes si se comprueba que la información es errónea.</w:t>
      </w:r>
    </w:p>
    <w:p w14:paraId="1A1B9AFD" w14:textId="77777777" w:rsidR="009D37DB" w:rsidRPr="009D37DB" w:rsidRDefault="009D37DB" w:rsidP="009D37DB">
      <w:pPr>
        <w:jc w:val="both"/>
        <w:rPr>
          <w:rFonts w:ascii="Arial" w:hAnsi="Arial" w:cs="Arial"/>
        </w:rPr>
      </w:pPr>
    </w:p>
    <w:p w14:paraId="654A5A92" w14:textId="6D6C5ED1" w:rsidR="00836BFE" w:rsidRPr="009D37DB" w:rsidRDefault="00836BFE" w:rsidP="00836BFE">
      <w:pPr>
        <w:jc w:val="right"/>
        <w:rPr>
          <w:rFonts w:ascii="Arial" w:hAnsi="Arial" w:cs="Arial"/>
        </w:rPr>
      </w:pPr>
      <w:r w:rsidRPr="009D37DB">
        <w:rPr>
          <w:rFonts w:ascii="Arial" w:hAnsi="Arial" w:cs="Arial"/>
        </w:rPr>
        <w:t>Ciudad</w:t>
      </w:r>
      <w:r w:rsidR="009D37DB">
        <w:rPr>
          <w:rFonts w:ascii="Arial" w:hAnsi="Arial" w:cs="Arial"/>
        </w:rPr>
        <w:t xml:space="preserve"> de______, ___</w:t>
      </w:r>
      <w:r w:rsidRPr="009D37DB">
        <w:rPr>
          <w:rFonts w:ascii="Arial" w:hAnsi="Arial" w:cs="Arial"/>
        </w:rPr>
        <w:t xml:space="preserve"> de</w:t>
      </w:r>
      <w:r w:rsidR="009D37DB">
        <w:rPr>
          <w:rFonts w:ascii="Arial" w:hAnsi="Arial" w:cs="Arial"/>
        </w:rPr>
        <w:t xml:space="preserve"> ____</w:t>
      </w:r>
      <w:r w:rsidRPr="009D37DB">
        <w:rPr>
          <w:rFonts w:ascii="Arial" w:hAnsi="Arial" w:cs="Arial"/>
        </w:rPr>
        <w:t xml:space="preserve"> </w:t>
      </w:r>
      <w:proofErr w:type="spellStart"/>
      <w:r w:rsidRPr="009D37DB">
        <w:rPr>
          <w:rFonts w:ascii="Arial" w:hAnsi="Arial" w:cs="Arial"/>
        </w:rPr>
        <w:t>de</w:t>
      </w:r>
      <w:proofErr w:type="spellEnd"/>
      <w:r w:rsidRPr="009D37DB">
        <w:rPr>
          <w:rFonts w:ascii="Arial" w:hAnsi="Arial" w:cs="Arial"/>
        </w:rPr>
        <w:t xml:space="preserve"> </w:t>
      </w:r>
      <w:r w:rsidR="009D37DB">
        <w:rPr>
          <w:rFonts w:ascii="Arial" w:hAnsi="Arial" w:cs="Arial"/>
        </w:rPr>
        <w:t>20__</w:t>
      </w:r>
    </w:p>
    <w:p w14:paraId="7081853A" w14:textId="77777777" w:rsidR="00836BFE" w:rsidRDefault="00836BFE" w:rsidP="00836BFE">
      <w:pPr>
        <w:jc w:val="right"/>
      </w:pPr>
    </w:p>
    <w:p w14:paraId="33E0FB61" w14:textId="360C1CFA" w:rsidR="00836BFE" w:rsidRDefault="00836BFE" w:rsidP="00836BFE">
      <w:pPr>
        <w:jc w:val="both"/>
      </w:pPr>
    </w:p>
    <w:p w14:paraId="59189513" w14:textId="5D1E869F" w:rsidR="00836BFE" w:rsidRDefault="009D37DB" w:rsidP="00836BFE">
      <w:pPr>
        <w:jc w:val="both"/>
      </w:pPr>
      <w:r>
        <w:br/>
        <w:t>__________________________</w:t>
      </w:r>
      <w:r>
        <w:br/>
        <w:t xml:space="preserve">            FIRMA ÁRBITRO</w:t>
      </w:r>
    </w:p>
    <w:p w14:paraId="462B8673" w14:textId="03E385F4" w:rsidR="00B151C6" w:rsidRPr="00696353" w:rsidRDefault="00B151C6" w:rsidP="009D37DB">
      <w:pPr>
        <w:pStyle w:val="NormalWeb"/>
        <w:spacing w:line="276" w:lineRule="auto"/>
        <w:rPr>
          <w:rFonts w:ascii="Arial" w:hAnsi="Arial" w:cs="Arial"/>
        </w:rPr>
      </w:pPr>
    </w:p>
    <w:sectPr w:rsidR="00B151C6" w:rsidRPr="00696353" w:rsidSect="00AA3977">
      <w:headerReference w:type="even" r:id="rId11"/>
      <w:headerReference w:type="default" r:id="rId12"/>
      <w:footerReference w:type="default" r:id="rId13"/>
      <w:headerReference w:type="first" r:id="rId14"/>
      <w:pgSz w:w="11906" w:h="16838"/>
      <w:pgMar w:top="1417" w:right="1701" w:bottom="1417" w:left="1701" w:header="708" w:footer="13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67B7E1" w14:textId="77777777" w:rsidR="006C0CEA" w:rsidRDefault="006C0CEA" w:rsidP="0077317E">
      <w:pPr>
        <w:spacing w:after="0" w:line="240" w:lineRule="auto"/>
      </w:pPr>
      <w:r>
        <w:separator/>
      </w:r>
    </w:p>
  </w:endnote>
  <w:endnote w:type="continuationSeparator" w:id="0">
    <w:p w14:paraId="108CC85B" w14:textId="77777777" w:rsidR="006C0CEA" w:rsidRDefault="006C0CEA" w:rsidP="007731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22E095" w14:textId="77777777" w:rsidR="00AA3977" w:rsidRPr="005E0D41" w:rsidRDefault="00AA3977" w:rsidP="00AA3977">
    <w:pPr>
      <w:ind w:left="-1134"/>
      <w:rPr>
        <w:rFonts w:ascii="Times New Roman" w:hAnsi="Times New Roman" w:cs="Times New Roman"/>
        <w:color w:val="000000" w:themeColor="text1"/>
      </w:rPr>
    </w:pPr>
    <w:r w:rsidRPr="005E0D41">
      <w:rPr>
        <w:rFonts w:ascii="Times New Roman" w:hAnsi="Times New Roman" w:cs="Times New Roman"/>
        <w:color w:val="000000" w:themeColor="text1"/>
      </w:rPr>
      <w:t>Calle Los Cipreses 468, Of. 205 – 206, Urb. Fátima, Víctor Larco Herrera, Trujillo – La Libertad</w:t>
    </w:r>
    <w:r w:rsidRPr="005E0D41">
      <w:rPr>
        <w:rFonts w:ascii="Times New Roman" w:hAnsi="Times New Roman" w:cs="Times New Roman"/>
        <w:color w:val="000000" w:themeColor="text1"/>
      </w:rPr>
      <w:br/>
    </w:r>
    <w:hyperlink r:id="rId1" w:history="1">
      <w:r w:rsidRPr="005E0D41">
        <w:rPr>
          <w:rStyle w:val="Hipervnculo"/>
          <w:rFonts w:ascii="Times New Roman" w:hAnsi="Times New Roman" w:cs="Times New Roman"/>
        </w:rPr>
        <w:t>mesadepartes@tarjrd.com</w:t>
      </w:r>
    </w:hyperlink>
    <w:r w:rsidRPr="005E0D41">
      <w:rPr>
        <w:rFonts w:ascii="Times New Roman" w:hAnsi="Times New Roman" w:cs="Times New Roman"/>
        <w:color w:val="000000" w:themeColor="text1"/>
      </w:rPr>
      <w:br/>
      <w:t>www.tarjrd.com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5CC36F" w14:textId="77777777" w:rsidR="006C0CEA" w:rsidRDefault="006C0CEA" w:rsidP="0077317E">
      <w:pPr>
        <w:spacing w:after="0" w:line="240" w:lineRule="auto"/>
      </w:pPr>
      <w:r>
        <w:separator/>
      </w:r>
    </w:p>
  </w:footnote>
  <w:footnote w:type="continuationSeparator" w:id="0">
    <w:p w14:paraId="7E063A8F" w14:textId="77777777" w:rsidR="006C0CEA" w:rsidRDefault="006C0CEA" w:rsidP="0077317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07AD9D" w14:textId="7D640157" w:rsidR="008126BC" w:rsidRDefault="00000000">
    <w:pPr>
      <w:pStyle w:val="Encabezado"/>
    </w:pPr>
    <w:r>
      <w:rPr>
        <w:noProof/>
      </w:rPr>
      <w:pict w14:anchorId="0094577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147672" o:spid="_x0000_s1026" type="#_x0000_t75" style="position:absolute;margin-left:0;margin-top:0;width:719.9pt;height:404.95pt;z-index:-251651072;mso-position-horizontal:center;mso-position-horizontal-relative:margin;mso-position-vertical:center;mso-position-vertical-relative:margin" o:allowincell="f">
          <v:imagedata r:id="rId1" o:title="TRIBUNAL DE ARBITRAJ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D1E385C" w14:textId="758987E3" w:rsidR="0077317E" w:rsidRDefault="000D111F">
    <w:pPr>
      <w:pStyle w:val="Encabezado"/>
    </w:pPr>
    <w:r>
      <w:rPr>
        <w:rFonts w:ascii="Arial" w:hAnsi="Arial" w:cs="Arial"/>
        <w:noProof/>
        <w:color w:val="1B1C1D"/>
      </w:rPr>
      <w:drawing>
        <wp:anchor distT="0" distB="0" distL="114300" distR="114300" simplePos="0" relativeHeight="251678720" behindDoc="0" locked="0" layoutInCell="1" allowOverlap="1" wp14:anchorId="2E96ED31" wp14:editId="382F0195">
          <wp:simplePos x="0" y="0"/>
          <wp:positionH relativeFrom="leftMargin">
            <wp:posOffset>196672</wp:posOffset>
          </wp:positionH>
          <wp:positionV relativeFrom="paragraph">
            <wp:posOffset>-383743</wp:posOffset>
          </wp:positionV>
          <wp:extent cx="777240" cy="840740"/>
          <wp:effectExtent l="0" t="0" r="3810" b="0"/>
          <wp:wrapSquare wrapText="bothSides"/>
          <wp:docPr id="866948759" name="Imagen 2"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200559" name="Imagen 2" descr="Logotipo, nombre de la empresa&#10;&#10;Descripción generada automáticamente"/>
                  <pic:cNvPicPr/>
                </pic:nvPicPr>
                <pic:blipFill rotWithShape="1">
                  <a:blip r:embed="rId1">
                    <a:lum bright="70000" contrast="-70000"/>
                    <a:extLst>
                      <a:ext uri="{BEBA8EAE-BF5A-486C-A8C5-ECC9F3942E4B}">
                        <a14:imgProps xmlns:a14="http://schemas.microsoft.com/office/drawing/2010/main">
                          <a14:imgLayer r:embed="rId2">
                            <a14:imgEffect>
                              <a14:brightnessContrast bright="40000" contrast="-40000"/>
                            </a14:imgEffect>
                          </a14:imgLayer>
                        </a14:imgProps>
                      </a:ext>
                      <a:ext uri="{28A0092B-C50C-407E-A947-70E740481C1C}">
                        <a14:useLocalDpi xmlns:a14="http://schemas.microsoft.com/office/drawing/2010/main" val="0"/>
                      </a:ext>
                    </a:extLst>
                  </a:blip>
                  <a:srcRect l="31985" t="6356" r="32079" b="24566"/>
                  <a:stretch/>
                </pic:blipFill>
                <pic:spPr bwMode="auto">
                  <a:xfrm>
                    <a:off x="0" y="0"/>
                    <a:ext cx="777240" cy="8407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808A7">
      <w:rPr>
        <w:rFonts w:ascii="Arial" w:hAnsi="Arial" w:cs="Arial"/>
        <w:noProof/>
        <w:color w:val="1B1C1D"/>
      </w:rPr>
      <mc:AlternateContent>
        <mc:Choice Requires="wps">
          <w:drawing>
            <wp:anchor distT="0" distB="0" distL="114300" distR="114300" simplePos="0" relativeHeight="251670528" behindDoc="0" locked="0" layoutInCell="1" allowOverlap="1" wp14:anchorId="4707F46D" wp14:editId="29EB5B60">
              <wp:simplePos x="0" y="0"/>
              <wp:positionH relativeFrom="page">
                <wp:align>left</wp:align>
              </wp:positionH>
              <wp:positionV relativeFrom="paragraph">
                <wp:posOffset>-455608</wp:posOffset>
              </wp:positionV>
              <wp:extent cx="7607763" cy="1181844"/>
              <wp:effectExtent l="0" t="0" r="12700" b="37465"/>
              <wp:wrapNone/>
              <wp:docPr id="533661486" name="Rectángulo 1"/>
              <wp:cNvGraphicFramePr/>
              <a:graphic xmlns:a="http://schemas.openxmlformats.org/drawingml/2006/main">
                <a:graphicData uri="http://schemas.microsoft.com/office/word/2010/wordprocessingShape">
                  <wps:wsp>
                    <wps:cNvSpPr/>
                    <wps:spPr>
                      <a:xfrm>
                        <a:off x="0" y="0"/>
                        <a:ext cx="7607763" cy="1181844"/>
                      </a:xfrm>
                      <a:custGeom>
                        <a:avLst/>
                        <a:gdLst>
                          <a:gd name="connsiteX0" fmla="*/ 0 w 7559675"/>
                          <a:gd name="connsiteY0" fmla="*/ 0 h 898525"/>
                          <a:gd name="connsiteX1" fmla="*/ 7559675 w 7559675"/>
                          <a:gd name="connsiteY1" fmla="*/ 0 h 898525"/>
                          <a:gd name="connsiteX2" fmla="*/ 7559675 w 7559675"/>
                          <a:gd name="connsiteY2" fmla="*/ 898525 h 898525"/>
                          <a:gd name="connsiteX3" fmla="*/ 0 w 7559675"/>
                          <a:gd name="connsiteY3" fmla="*/ 898525 h 898525"/>
                          <a:gd name="connsiteX4" fmla="*/ 0 w 7559675"/>
                          <a:gd name="connsiteY4" fmla="*/ 0 h 898525"/>
                          <a:gd name="connsiteX0" fmla="*/ 0 w 7559675"/>
                          <a:gd name="connsiteY0" fmla="*/ 0 h 898525"/>
                          <a:gd name="connsiteX1" fmla="*/ 7559675 w 7559675"/>
                          <a:gd name="connsiteY1" fmla="*/ 0 h 898525"/>
                          <a:gd name="connsiteX2" fmla="*/ 3034971 w 7559675"/>
                          <a:gd name="connsiteY2" fmla="*/ 409794 h 898525"/>
                          <a:gd name="connsiteX3" fmla="*/ 0 w 7559675"/>
                          <a:gd name="connsiteY3" fmla="*/ 898525 h 898525"/>
                          <a:gd name="connsiteX4" fmla="*/ 0 w 7559675"/>
                          <a:gd name="connsiteY4" fmla="*/ 0 h 898525"/>
                          <a:gd name="connsiteX0" fmla="*/ 0 w 7559675"/>
                          <a:gd name="connsiteY0" fmla="*/ 0 h 1198070"/>
                          <a:gd name="connsiteX1" fmla="*/ 7559675 w 7559675"/>
                          <a:gd name="connsiteY1" fmla="*/ 0 h 1198070"/>
                          <a:gd name="connsiteX2" fmla="*/ 3034971 w 7559675"/>
                          <a:gd name="connsiteY2" fmla="*/ 409794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50736 w 7559675"/>
                          <a:gd name="connsiteY2" fmla="*/ 457110 h 1198070"/>
                          <a:gd name="connsiteX3" fmla="*/ 0 w 7559675"/>
                          <a:gd name="connsiteY3" fmla="*/ 1198070 h 1198070"/>
                          <a:gd name="connsiteX4" fmla="*/ 0 w 7559675"/>
                          <a:gd name="connsiteY4" fmla="*/ 0 h 1198070"/>
                          <a:gd name="connsiteX0" fmla="*/ 0 w 7605029"/>
                          <a:gd name="connsiteY0" fmla="*/ 0 h 1198070"/>
                          <a:gd name="connsiteX1" fmla="*/ 7559675 w 7605029"/>
                          <a:gd name="connsiteY1" fmla="*/ 0 h 1198070"/>
                          <a:gd name="connsiteX2" fmla="*/ 3050736 w 7605029"/>
                          <a:gd name="connsiteY2" fmla="*/ 457110 h 1198070"/>
                          <a:gd name="connsiteX3" fmla="*/ 0 w 7605029"/>
                          <a:gd name="connsiteY3" fmla="*/ 1198070 h 1198070"/>
                          <a:gd name="connsiteX4" fmla="*/ 0 w 7605029"/>
                          <a:gd name="connsiteY4" fmla="*/ 0 h 1198070"/>
                          <a:gd name="connsiteX0" fmla="*/ 0 w 7605533"/>
                          <a:gd name="connsiteY0" fmla="*/ 0 h 1198070"/>
                          <a:gd name="connsiteX1" fmla="*/ 7559675 w 7605533"/>
                          <a:gd name="connsiteY1" fmla="*/ 0 h 1198070"/>
                          <a:gd name="connsiteX2" fmla="*/ 3098034 w 7605533"/>
                          <a:gd name="connsiteY2" fmla="*/ 535968 h 1198070"/>
                          <a:gd name="connsiteX3" fmla="*/ 0 w 7605533"/>
                          <a:gd name="connsiteY3" fmla="*/ 1198070 h 1198070"/>
                          <a:gd name="connsiteX4" fmla="*/ 0 w 7605533"/>
                          <a:gd name="connsiteY4" fmla="*/ 0 h 1198070"/>
                          <a:gd name="connsiteX0" fmla="*/ 0 w 7607436"/>
                          <a:gd name="connsiteY0" fmla="*/ 0 h 1198070"/>
                          <a:gd name="connsiteX1" fmla="*/ 7559675 w 7607436"/>
                          <a:gd name="connsiteY1" fmla="*/ 0 h 1198070"/>
                          <a:gd name="connsiteX2" fmla="*/ 3098034 w 7607436"/>
                          <a:gd name="connsiteY2" fmla="*/ 535968 h 1198070"/>
                          <a:gd name="connsiteX3" fmla="*/ 0 w 7607436"/>
                          <a:gd name="connsiteY3" fmla="*/ 1198070 h 1198070"/>
                          <a:gd name="connsiteX4" fmla="*/ 0 w 7607436"/>
                          <a:gd name="connsiteY4" fmla="*/ 0 h 11980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607436" h="1198070">
                            <a:moveTo>
                              <a:pt x="0" y="0"/>
                            </a:moveTo>
                            <a:lnTo>
                              <a:pt x="7559675" y="0"/>
                            </a:lnTo>
                            <a:cubicBezTo>
                              <a:pt x="8068131" y="76185"/>
                              <a:pt x="4377707" y="320525"/>
                              <a:pt x="3098034" y="535968"/>
                            </a:cubicBezTo>
                            <a:cubicBezTo>
                              <a:pt x="1818361" y="751411"/>
                              <a:pt x="1011657" y="982626"/>
                              <a:pt x="0" y="1198070"/>
                            </a:cubicBezTo>
                            <a:lnTo>
                              <a:pt x="0" y="0"/>
                            </a:lnTo>
                            <a:close/>
                          </a:path>
                        </a:pathLst>
                      </a:custGeom>
                      <a:solidFill>
                        <a:srgbClr val="56492E"/>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4A1698" id="Rectángulo 1" o:spid="_x0000_s1026" style="position:absolute;margin-left:0;margin-top:-35.85pt;width:599.05pt;height:93.05pt;z-index:251670528;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7607436,1198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" path="m,l7559675,c8068131,76185,4377707,320525,3098034,535968,1818361,751411,1011657,982626,,1198070l,xe" fillcolor="#56492e" strokecolor="#09101d [484]" strokeweight="1pt">
              <v:stroke joinstyle="miter"/>
              <v:path arrowok="t" o:connecttype="custom" o:connectlocs="0,0;7560000,0;3098167,528709;0,1181844;0,0" o:connectangles="0,0,0,0,0"/>
              <w10:wrap anchorx="page"/>
            </v:shape>
          </w:pict>
        </mc:Fallback>
      </mc:AlternateContent>
    </w:r>
    <w:r w:rsidR="00000000">
      <w:rPr>
        <w:rFonts w:ascii="Times New Roman" w:hAnsi="Times New Roman" w:cs="Times New Roman"/>
        <w:b/>
        <w:bCs/>
        <w:noProof/>
      </w:rPr>
      <w:pict w14:anchorId="4B540C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147673" o:spid="_x0000_s1027" type="#_x0000_t75" style="position:absolute;margin-left:0;margin-top:0;width:719.9pt;height:404.95pt;z-index:-251650048;mso-position-horizontal:center;mso-position-horizontal-relative:margin;mso-position-vertical:center;mso-position-vertical-relative:margin" o:allowincell="f">
          <v:imagedata r:id="rId3" o:title="TRIBUNAL DE ARBITRAJ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E783D6" w14:textId="65DA33C8" w:rsidR="008126BC" w:rsidRDefault="009808A7">
    <w:pPr>
      <w:pStyle w:val="Encabezado"/>
    </w:pPr>
    <w:r>
      <w:rPr>
        <w:rFonts w:ascii="Arial" w:hAnsi="Arial" w:cs="Arial"/>
        <w:noProof/>
        <w:color w:val="1B1C1D"/>
      </w:rPr>
      <mc:AlternateContent>
        <mc:Choice Requires="wps">
          <w:drawing>
            <wp:anchor distT="0" distB="0" distL="114300" distR="114300" simplePos="0" relativeHeight="251672576" behindDoc="0" locked="0" layoutInCell="1" allowOverlap="1" wp14:anchorId="4EED09D9" wp14:editId="25423CF1">
              <wp:simplePos x="0" y="0"/>
              <wp:positionH relativeFrom="page">
                <wp:align>left</wp:align>
              </wp:positionH>
              <wp:positionV relativeFrom="paragraph">
                <wp:posOffset>-455383</wp:posOffset>
              </wp:positionV>
              <wp:extent cx="7607763" cy="1181844"/>
              <wp:effectExtent l="0" t="0" r="12700" b="37465"/>
              <wp:wrapNone/>
              <wp:docPr id="829115500" name="Rectángulo 1"/>
              <wp:cNvGraphicFramePr/>
              <a:graphic xmlns:a="http://schemas.openxmlformats.org/drawingml/2006/main">
                <a:graphicData uri="http://schemas.microsoft.com/office/word/2010/wordprocessingShape">
                  <wps:wsp>
                    <wps:cNvSpPr/>
                    <wps:spPr>
                      <a:xfrm>
                        <a:off x="0" y="0"/>
                        <a:ext cx="7607763" cy="1181844"/>
                      </a:xfrm>
                      <a:custGeom>
                        <a:avLst/>
                        <a:gdLst>
                          <a:gd name="connsiteX0" fmla="*/ 0 w 7559675"/>
                          <a:gd name="connsiteY0" fmla="*/ 0 h 898525"/>
                          <a:gd name="connsiteX1" fmla="*/ 7559675 w 7559675"/>
                          <a:gd name="connsiteY1" fmla="*/ 0 h 898525"/>
                          <a:gd name="connsiteX2" fmla="*/ 7559675 w 7559675"/>
                          <a:gd name="connsiteY2" fmla="*/ 898525 h 898525"/>
                          <a:gd name="connsiteX3" fmla="*/ 0 w 7559675"/>
                          <a:gd name="connsiteY3" fmla="*/ 898525 h 898525"/>
                          <a:gd name="connsiteX4" fmla="*/ 0 w 7559675"/>
                          <a:gd name="connsiteY4" fmla="*/ 0 h 898525"/>
                          <a:gd name="connsiteX0" fmla="*/ 0 w 7559675"/>
                          <a:gd name="connsiteY0" fmla="*/ 0 h 898525"/>
                          <a:gd name="connsiteX1" fmla="*/ 7559675 w 7559675"/>
                          <a:gd name="connsiteY1" fmla="*/ 0 h 898525"/>
                          <a:gd name="connsiteX2" fmla="*/ 3034971 w 7559675"/>
                          <a:gd name="connsiteY2" fmla="*/ 409794 h 898525"/>
                          <a:gd name="connsiteX3" fmla="*/ 0 w 7559675"/>
                          <a:gd name="connsiteY3" fmla="*/ 898525 h 898525"/>
                          <a:gd name="connsiteX4" fmla="*/ 0 w 7559675"/>
                          <a:gd name="connsiteY4" fmla="*/ 0 h 898525"/>
                          <a:gd name="connsiteX0" fmla="*/ 0 w 7559675"/>
                          <a:gd name="connsiteY0" fmla="*/ 0 h 1198070"/>
                          <a:gd name="connsiteX1" fmla="*/ 7559675 w 7559675"/>
                          <a:gd name="connsiteY1" fmla="*/ 0 h 1198070"/>
                          <a:gd name="connsiteX2" fmla="*/ 3034971 w 7559675"/>
                          <a:gd name="connsiteY2" fmla="*/ 409794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34971 w 7559675"/>
                          <a:gd name="connsiteY2" fmla="*/ 551739 h 1198070"/>
                          <a:gd name="connsiteX3" fmla="*/ 0 w 7559675"/>
                          <a:gd name="connsiteY3" fmla="*/ 1198070 h 1198070"/>
                          <a:gd name="connsiteX4" fmla="*/ 0 w 7559675"/>
                          <a:gd name="connsiteY4" fmla="*/ 0 h 1198070"/>
                          <a:gd name="connsiteX0" fmla="*/ 0 w 7559675"/>
                          <a:gd name="connsiteY0" fmla="*/ 0 h 1198070"/>
                          <a:gd name="connsiteX1" fmla="*/ 7559675 w 7559675"/>
                          <a:gd name="connsiteY1" fmla="*/ 0 h 1198070"/>
                          <a:gd name="connsiteX2" fmla="*/ 3050736 w 7559675"/>
                          <a:gd name="connsiteY2" fmla="*/ 457110 h 1198070"/>
                          <a:gd name="connsiteX3" fmla="*/ 0 w 7559675"/>
                          <a:gd name="connsiteY3" fmla="*/ 1198070 h 1198070"/>
                          <a:gd name="connsiteX4" fmla="*/ 0 w 7559675"/>
                          <a:gd name="connsiteY4" fmla="*/ 0 h 1198070"/>
                          <a:gd name="connsiteX0" fmla="*/ 0 w 7605029"/>
                          <a:gd name="connsiteY0" fmla="*/ 0 h 1198070"/>
                          <a:gd name="connsiteX1" fmla="*/ 7559675 w 7605029"/>
                          <a:gd name="connsiteY1" fmla="*/ 0 h 1198070"/>
                          <a:gd name="connsiteX2" fmla="*/ 3050736 w 7605029"/>
                          <a:gd name="connsiteY2" fmla="*/ 457110 h 1198070"/>
                          <a:gd name="connsiteX3" fmla="*/ 0 w 7605029"/>
                          <a:gd name="connsiteY3" fmla="*/ 1198070 h 1198070"/>
                          <a:gd name="connsiteX4" fmla="*/ 0 w 7605029"/>
                          <a:gd name="connsiteY4" fmla="*/ 0 h 1198070"/>
                          <a:gd name="connsiteX0" fmla="*/ 0 w 7605533"/>
                          <a:gd name="connsiteY0" fmla="*/ 0 h 1198070"/>
                          <a:gd name="connsiteX1" fmla="*/ 7559675 w 7605533"/>
                          <a:gd name="connsiteY1" fmla="*/ 0 h 1198070"/>
                          <a:gd name="connsiteX2" fmla="*/ 3098034 w 7605533"/>
                          <a:gd name="connsiteY2" fmla="*/ 535968 h 1198070"/>
                          <a:gd name="connsiteX3" fmla="*/ 0 w 7605533"/>
                          <a:gd name="connsiteY3" fmla="*/ 1198070 h 1198070"/>
                          <a:gd name="connsiteX4" fmla="*/ 0 w 7605533"/>
                          <a:gd name="connsiteY4" fmla="*/ 0 h 1198070"/>
                          <a:gd name="connsiteX0" fmla="*/ 0 w 7607436"/>
                          <a:gd name="connsiteY0" fmla="*/ 0 h 1198070"/>
                          <a:gd name="connsiteX1" fmla="*/ 7559675 w 7607436"/>
                          <a:gd name="connsiteY1" fmla="*/ 0 h 1198070"/>
                          <a:gd name="connsiteX2" fmla="*/ 3098034 w 7607436"/>
                          <a:gd name="connsiteY2" fmla="*/ 535968 h 1198070"/>
                          <a:gd name="connsiteX3" fmla="*/ 0 w 7607436"/>
                          <a:gd name="connsiteY3" fmla="*/ 1198070 h 1198070"/>
                          <a:gd name="connsiteX4" fmla="*/ 0 w 7607436"/>
                          <a:gd name="connsiteY4" fmla="*/ 0 h 119807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7607436" h="1198070">
                            <a:moveTo>
                              <a:pt x="0" y="0"/>
                            </a:moveTo>
                            <a:lnTo>
                              <a:pt x="7559675" y="0"/>
                            </a:lnTo>
                            <a:cubicBezTo>
                              <a:pt x="8068131" y="76185"/>
                              <a:pt x="4377707" y="320525"/>
                              <a:pt x="3098034" y="535968"/>
                            </a:cubicBezTo>
                            <a:cubicBezTo>
                              <a:pt x="1818361" y="751411"/>
                              <a:pt x="1011657" y="982626"/>
                              <a:pt x="0" y="1198070"/>
                            </a:cubicBezTo>
                            <a:lnTo>
                              <a:pt x="0" y="0"/>
                            </a:lnTo>
                            <a:close/>
                          </a:path>
                        </a:pathLst>
                      </a:custGeom>
                      <a:solidFill>
                        <a:srgbClr val="56492E"/>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05BBD1" id="Rectángulo 1" o:spid="_x0000_s1026" style="position:absolute;margin-left:0;margin-top:-35.85pt;width:599.05pt;height:93.05pt;z-index:25167257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margin;mso-height-relative:margin;v-text-anchor:middle" coordsize="7607436,11980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" path="m,l7559675,c8068131,76185,4377707,320525,3098034,535968,1818361,751411,1011657,982626,,1198070l,xe" fillcolor="#56492e" strokecolor="#09101d [484]" strokeweight="1pt">
              <v:stroke joinstyle="miter"/>
              <v:path arrowok="t" o:connecttype="custom" o:connectlocs="0,0;7560000,0;3098167,528709;0,1181844;0,0" o:connectangles="0,0,0,0,0"/>
              <w10:wrap anchorx="page"/>
            </v:shape>
          </w:pict>
        </mc:Fallback>
      </mc:AlternateContent>
    </w:r>
    <w:r w:rsidR="00000000">
      <w:rPr>
        <w:noProof/>
      </w:rPr>
      <w:pict w14:anchorId="47BECA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147671" o:spid="_x0000_s1025" type="#_x0000_t75" style="position:absolute;margin-left:0;margin-top:0;width:719.9pt;height:404.95pt;z-index:-251652096;mso-position-horizontal:center;mso-position-horizontal-relative:margin;mso-position-vertical:center;mso-position-vertical-relative:margin" o:allowincell="f">
          <v:imagedata r:id="rId1" o:title="TRIBUNAL DE ARBITRAJE"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9E01E1"/>
    <w:multiLevelType w:val="hybridMultilevel"/>
    <w:tmpl w:val="9CD87A7E"/>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3355718E"/>
    <w:multiLevelType w:val="multilevel"/>
    <w:tmpl w:val="4EB4C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6FB78D1"/>
    <w:multiLevelType w:val="multilevel"/>
    <w:tmpl w:val="6374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14145065">
    <w:abstractNumId w:val="1"/>
  </w:num>
  <w:num w:numId="2" w16cid:durableId="223951714">
    <w:abstractNumId w:val="2"/>
  </w:num>
  <w:num w:numId="3" w16cid:durableId="4548342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17E"/>
    <w:rsid w:val="0000141F"/>
    <w:rsid w:val="000422DD"/>
    <w:rsid w:val="00073753"/>
    <w:rsid w:val="000D111F"/>
    <w:rsid w:val="00112C03"/>
    <w:rsid w:val="00120247"/>
    <w:rsid w:val="001401BF"/>
    <w:rsid w:val="001F3F17"/>
    <w:rsid w:val="00200E7D"/>
    <w:rsid w:val="00203153"/>
    <w:rsid w:val="00244455"/>
    <w:rsid w:val="00291FB2"/>
    <w:rsid w:val="00304B6A"/>
    <w:rsid w:val="00343CC2"/>
    <w:rsid w:val="003544F9"/>
    <w:rsid w:val="003D5484"/>
    <w:rsid w:val="004651A7"/>
    <w:rsid w:val="004C3E22"/>
    <w:rsid w:val="005A7B0E"/>
    <w:rsid w:val="005E54CC"/>
    <w:rsid w:val="00696353"/>
    <w:rsid w:val="006B03F6"/>
    <w:rsid w:val="006C0CEA"/>
    <w:rsid w:val="006C4DF8"/>
    <w:rsid w:val="006D1DAD"/>
    <w:rsid w:val="007158A7"/>
    <w:rsid w:val="00745B9D"/>
    <w:rsid w:val="0075531B"/>
    <w:rsid w:val="007657C5"/>
    <w:rsid w:val="0077317E"/>
    <w:rsid w:val="007A6E6C"/>
    <w:rsid w:val="007C0425"/>
    <w:rsid w:val="007E2FF5"/>
    <w:rsid w:val="008112A9"/>
    <w:rsid w:val="008126BC"/>
    <w:rsid w:val="008340DE"/>
    <w:rsid w:val="00836BFE"/>
    <w:rsid w:val="00840E41"/>
    <w:rsid w:val="0086706C"/>
    <w:rsid w:val="00867E98"/>
    <w:rsid w:val="00877F71"/>
    <w:rsid w:val="008A1CC3"/>
    <w:rsid w:val="008E1319"/>
    <w:rsid w:val="008F27D4"/>
    <w:rsid w:val="009808A7"/>
    <w:rsid w:val="00994EB6"/>
    <w:rsid w:val="009A514B"/>
    <w:rsid w:val="009D0096"/>
    <w:rsid w:val="009D37DB"/>
    <w:rsid w:val="00A45916"/>
    <w:rsid w:val="00A54CAB"/>
    <w:rsid w:val="00AA3977"/>
    <w:rsid w:val="00AC0837"/>
    <w:rsid w:val="00AC798D"/>
    <w:rsid w:val="00AF4CCE"/>
    <w:rsid w:val="00B14848"/>
    <w:rsid w:val="00B151C6"/>
    <w:rsid w:val="00C67199"/>
    <w:rsid w:val="00D75C9A"/>
    <w:rsid w:val="00D93779"/>
    <w:rsid w:val="00DF504A"/>
    <w:rsid w:val="00DF6108"/>
    <w:rsid w:val="00E509C9"/>
    <w:rsid w:val="00F0702B"/>
    <w:rsid w:val="00F113E2"/>
    <w:rsid w:val="00F1671F"/>
    <w:rsid w:val="00F52C11"/>
    <w:rsid w:val="00FA0B0D"/>
    <w:rsid w:val="00FD279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04BBA"/>
  <w15:chartTrackingRefBased/>
  <w15:docId w15:val="{2A7F4839-2479-4BA0-BCDB-06FABD9CF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4CCE"/>
  </w:style>
  <w:style w:type="paragraph" w:styleId="Ttulo3">
    <w:name w:val="heading 3"/>
    <w:basedOn w:val="Normal"/>
    <w:link w:val="Ttulo3Car"/>
    <w:uiPriority w:val="9"/>
    <w:qFormat/>
    <w:rsid w:val="00AF4CCE"/>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s-PE"/>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7317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77317E"/>
  </w:style>
  <w:style w:type="paragraph" w:styleId="Piedepgina">
    <w:name w:val="footer"/>
    <w:basedOn w:val="Normal"/>
    <w:link w:val="PiedepginaCar"/>
    <w:uiPriority w:val="99"/>
    <w:unhideWhenUsed/>
    <w:rsid w:val="0077317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77317E"/>
  </w:style>
  <w:style w:type="paragraph" w:styleId="NormalWeb">
    <w:name w:val="Normal (Web)"/>
    <w:basedOn w:val="Normal"/>
    <w:uiPriority w:val="99"/>
    <w:unhideWhenUsed/>
    <w:rsid w:val="0077317E"/>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character" w:customStyle="1" w:styleId="selected">
    <w:name w:val="selected"/>
    <w:basedOn w:val="Fuentedeprrafopredeter"/>
    <w:rsid w:val="008126BC"/>
  </w:style>
  <w:style w:type="character" w:customStyle="1" w:styleId="Ttulo3Car">
    <w:name w:val="Título 3 Car"/>
    <w:basedOn w:val="Fuentedeprrafopredeter"/>
    <w:link w:val="Ttulo3"/>
    <w:uiPriority w:val="9"/>
    <w:rsid w:val="00AF4CCE"/>
    <w:rPr>
      <w:rFonts w:ascii="Times New Roman" w:eastAsia="Times New Roman" w:hAnsi="Times New Roman" w:cs="Times New Roman"/>
      <w:b/>
      <w:bCs/>
      <w:kern w:val="0"/>
      <w:sz w:val="27"/>
      <w:szCs w:val="27"/>
      <w:lang w:eastAsia="es-PE"/>
      <w14:ligatures w14:val="none"/>
    </w:rPr>
  </w:style>
  <w:style w:type="character" w:customStyle="1" w:styleId="mord">
    <w:name w:val="mord"/>
    <w:basedOn w:val="Fuentedeprrafopredeter"/>
    <w:rsid w:val="00836BFE"/>
  </w:style>
  <w:style w:type="character" w:customStyle="1" w:styleId="mspace">
    <w:name w:val="mspace"/>
    <w:basedOn w:val="Fuentedeprrafopredeter"/>
    <w:rsid w:val="00836BFE"/>
  </w:style>
  <w:style w:type="character" w:styleId="Hipervnculo">
    <w:name w:val="Hyperlink"/>
    <w:basedOn w:val="Fuentedeprrafopredeter"/>
    <w:uiPriority w:val="99"/>
    <w:unhideWhenUsed/>
    <w:rsid w:val="00836BFE"/>
    <w:rPr>
      <w:color w:val="0563C1" w:themeColor="hyperlink"/>
      <w:u w:val="single"/>
    </w:rPr>
  </w:style>
  <w:style w:type="paragraph" w:styleId="Prrafodelista">
    <w:name w:val="List Paragraph"/>
    <w:basedOn w:val="Normal"/>
    <w:uiPriority w:val="34"/>
    <w:qFormat/>
    <w:rsid w:val="00836BFE"/>
    <w:pPr>
      <w:ind w:left="720"/>
      <w:contextualSpacing/>
    </w:pPr>
  </w:style>
  <w:style w:type="character" w:styleId="Mencinsinresolver">
    <w:name w:val="Unresolved Mention"/>
    <w:basedOn w:val="Fuentedeprrafopredeter"/>
    <w:uiPriority w:val="99"/>
    <w:semiHidden/>
    <w:unhideWhenUsed/>
    <w:rsid w:val="00836BFE"/>
    <w:rPr>
      <w:color w:val="605E5C"/>
      <w:shd w:val="clear" w:color="auto" w:fill="E1DFDD"/>
    </w:rPr>
  </w:style>
  <w:style w:type="character" w:customStyle="1" w:styleId="export-sheets-button">
    <w:name w:val="export-sheets-button"/>
    <w:basedOn w:val="Fuentedeprrafopredeter"/>
    <w:rsid w:val="001202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257299">
      <w:bodyDiv w:val="1"/>
      <w:marLeft w:val="0"/>
      <w:marRight w:val="0"/>
      <w:marTop w:val="0"/>
      <w:marBottom w:val="0"/>
      <w:divBdr>
        <w:top w:val="none" w:sz="0" w:space="0" w:color="auto"/>
        <w:left w:val="none" w:sz="0" w:space="0" w:color="auto"/>
        <w:bottom w:val="none" w:sz="0" w:space="0" w:color="auto"/>
        <w:right w:val="none" w:sz="0" w:space="0" w:color="auto"/>
      </w:divBdr>
      <w:divsChild>
        <w:div w:id="686522113">
          <w:marLeft w:val="0"/>
          <w:marRight w:val="0"/>
          <w:marTop w:val="0"/>
          <w:marBottom w:val="0"/>
          <w:divBdr>
            <w:top w:val="none" w:sz="0" w:space="0" w:color="auto"/>
            <w:left w:val="none" w:sz="0" w:space="0" w:color="auto"/>
            <w:bottom w:val="none" w:sz="0" w:space="0" w:color="auto"/>
            <w:right w:val="none" w:sz="0" w:space="0" w:color="auto"/>
          </w:divBdr>
          <w:divsChild>
            <w:div w:id="1837071300">
              <w:marLeft w:val="0"/>
              <w:marRight w:val="0"/>
              <w:marTop w:val="0"/>
              <w:marBottom w:val="0"/>
              <w:divBdr>
                <w:top w:val="none" w:sz="0" w:space="0" w:color="auto"/>
                <w:left w:val="none" w:sz="0" w:space="0" w:color="auto"/>
                <w:bottom w:val="none" w:sz="0" w:space="0" w:color="auto"/>
                <w:right w:val="none" w:sz="0" w:space="0" w:color="auto"/>
              </w:divBdr>
              <w:divsChild>
                <w:div w:id="2012877648">
                  <w:marLeft w:val="0"/>
                  <w:marRight w:val="0"/>
                  <w:marTop w:val="0"/>
                  <w:marBottom w:val="0"/>
                  <w:divBdr>
                    <w:top w:val="none" w:sz="0" w:space="0" w:color="auto"/>
                    <w:left w:val="none" w:sz="0" w:space="0" w:color="auto"/>
                    <w:bottom w:val="none" w:sz="0" w:space="0" w:color="auto"/>
                    <w:right w:val="none" w:sz="0" w:space="0" w:color="auto"/>
                  </w:divBdr>
                  <w:divsChild>
                    <w:div w:id="1903903642">
                      <w:marLeft w:val="0"/>
                      <w:marRight w:val="0"/>
                      <w:marTop w:val="0"/>
                      <w:marBottom w:val="0"/>
                      <w:divBdr>
                        <w:top w:val="none" w:sz="0" w:space="0" w:color="auto"/>
                        <w:left w:val="none" w:sz="0" w:space="0" w:color="auto"/>
                        <w:bottom w:val="none" w:sz="0" w:space="0" w:color="auto"/>
                        <w:right w:val="none" w:sz="0" w:space="0" w:color="auto"/>
                      </w:divBdr>
                      <w:divsChild>
                        <w:div w:id="894388439">
                          <w:marLeft w:val="0"/>
                          <w:marRight w:val="0"/>
                          <w:marTop w:val="0"/>
                          <w:marBottom w:val="0"/>
                          <w:divBdr>
                            <w:top w:val="none" w:sz="0" w:space="0" w:color="auto"/>
                            <w:left w:val="none" w:sz="0" w:space="0" w:color="auto"/>
                            <w:bottom w:val="none" w:sz="0" w:space="0" w:color="auto"/>
                            <w:right w:val="none" w:sz="0" w:space="0" w:color="auto"/>
                          </w:divBdr>
                          <w:divsChild>
                            <w:div w:id="2059624122">
                              <w:marLeft w:val="0"/>
                              <w:marRight w:val="0"/>
                              <w:marTop w:val="0"/>
                              <w:marBottom w:val="0"/>
                              <w:divBdr>
                                <w:top w:val="none" w:sz="0" w:space="0" w:color="auto"/>
                                <w:left w:val="none" w:sz="0" w:space="0" w:color="auto"/>
                                <w:bottom w:val="none" w:sz="0" w:space="0" w:color="auto"/>
                                <w:right w:val="none" w:sz="0" w:space="0" w:color="auto"/>
                              </w:divBdr>
                              <w:divsChild>
                                <w:div w:id="2111313588">
                                  <w:marLeft w:val="0"/>
                                  <w:marRight w:val="0"/>
                                  <w:marTop w:val="0"/>
                                  <w:marBottom w:val="0"/>
                                  <w:divBdr>
                                    <w:top w:val="none" w:sz="0" w:space="0" w:color="auto"/>
                                    <w:left w:val="none" w:sz="0" w:space="0" w:color="auto"/>
                                    <w:bottom w:val="none" w:sz="0" w:space="0" w:color="auto"/>
                                    <w:right w:val="none" w:sz="0" w:space="0" w:color="auto"/>
                                  </w:divBdr>
                                  <w:divsChild>
                                    <w:div w:id="212887602">
                                      <w:marLeft w:val="0"/>
                                      <w:marRight w:val="0"/>
                                      <w:marTop w:val="0"/>
                                      <w:marBottom w:val="0"/>
                                      <w:divBdr>
                                        <w:top w:val="none" w:sz="0" w:space="0" w:color="auto"/>
                                        <w:left w:val="none" w:sz="0" w:space="0" w:color="auto"/>
                                        <w:bottom w:val="none" w:sz="0" w:space="0" w:color="auto"/>
                                        <w:right w:val="none" w:sz="0" w:space="0" w:color="auto"/>
                                      </w:divBdr>
                                      <w:divsChild>
                                        <w:div w:id="582615374">
                                          <w:marLeft w:val="0"/>
                                          <w:marRight w:val="0"/>
                                          <w:marTop w:val="0"/>
                                          <w:marBottom w:val="0"/>
                                          <w:divBdr>
                                            <w:top w:val="none" w:sz="0" w:space="0" w:color="auto"/>
                                            <w:left w:val="none" w:sz="0" w:space="0" w:color="auto"/>
                                            <w:bottom w:val="none" w:sz="0" w:space="0" w:color="auto"/>
                                            <w:right w:val="none" w:sz="0" w:space="0" w:color="auto"/>
                                          </w:divBdr>
                                          <w:divsChild>
                                            <w:div w:id="539053102">
                                              <w:marLeft w:val="0"/>
                                              <w:marRight w:val="0"/>
                                              <w:marTop w:val="0"/>
                                              <w:marBottom w:val="0"/>
                                              <w:divBdr>
                                                <w:top w:val="none" w:sz="0" w:space="0" w:color="auto"/>
                                                <w:left w:val="none" w:sz="0" w:space="0" w:color="auto"/>
                                                <w:bottom w:val="none" w:sz="0" w:space="0" w:color="auto"/>
                                                <w:right w:val="none" w:sz="0" w:space="0" w:color="auto"/>
                                              </w:divBdr>
                                              <w:divsChild>
                                                <w:div w:id="320933922">
                                                  <w:marLeft w:val="0"/>
                                                  <w:marRight w:val="0"/>
                                                  <w:marTop w:val="0"/>
                                                  <w:marBottom w:val="0"/>
                                                  <w:divBdr>
                                                    <w:top w:val="none" w:sz="0" w:space="0" w:color="auto"/>
                                                    <w:left w:val="none" w:sz="0" w:space="0" w:color="auto"/>
                                                    <w:bottom w:val="none" w:sz="0" w:space="0" w:color="auto"/>
                                                    <w:right w:val="none" w:sz="0" w:space="0" w:color="auto"/>
                                                  </w:divBdr>
                                                </w:div>
                                                <w:div w:id="170355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20846256">
      <w:bodyDiv w:val="1"/>
      <w:marLeft w:val="0"/>
      <w:marRight w:val="0"/>
      <w:marTop w:val="0"/>
      <w:marBottom w:val="0"/>
      <w:divBdr>
        <w:top w:val="none" w:sz="0" w:space="0" w:color="auto"/>
        <w:left w:val="none" w:sz="0" w:space="0" w:color="auto"/>
        <w:bottom w:val="none" w:sz="0" w:space="0" w:color="auto"/>
        <w:right w:val="none" w:sz="0" w:space="0" w:color="auto"/>
      </w:divBdr>
    </w:div>
    <w:div w:id="1058095545">
      <w:bodyDiv w:val="1"/>
      <w:marLeft w:val="0"/>
      <w:marRight w:val="0"/>
      <w:marTop w:val="0"/>
      <w:marBottom w:val="0"/>
      <w:divBdr>
        <w:top w:val="none" w:sz="0" w:space="0" w:color="auto"/>
        <w:left w:val="none" w:sz="0" w:space="0" w:color="auto"/>
        <w:bottom w:val="none" w:sz="0" w:space="0" w:color="auto"/>
        <w:right w:val="none" w:sz="0" w:space="0" w:color="auto"/>
      </w:divBdr>
    </w:div>
    <w:div w:id="1104422893">
      <w:bodyDiv w:val="1"/>
      <w:marLeft w:val="0"/>
      <w:marRight w:val="0"/>
      <w:marTop w:val="0"/>
      <w:marBottom w:val="0"/>
      <w:divBdr>
        <w:top w:val="none" w:sz="0" w:space="0" w:color="auto"/>
        <w:left w:val="none" w:sz="0" w:space="0" w:color="auto"/>
        <w:bottom w:val="none" w:sz="0" w:space="0" w:color="auto"/>
        <w:right w:val="none" w:sz="0" w:space="0" w:color="auto"/>
      </w:divBdr>
    </w:div>
    <w:div w:id="1127967186">
      <w:bodyDiv w:val="1"/>
      <w:marLeft w:val="0"/>
      <w:marRight w:val="0"/>
      <w:marTop w:val="0"/>
      <w:marBottom w:val="0"/>
      <w:divBdr>
        <w:top w:val="none" w:sz="0" w:space="0" w:color="auto"/>
        <w:left w:val="none" w:sz="0" w:space="0" w:color="auto"/>
        <w:bottom w:val="none" w:sz="0" w:space="0" w:color="auto"/>
        <w:right w:val="none" w:sz="0" w:space="0" w:color="auto"/>
      </w:divBdr>
    </w:div>
    <w:div w:id="1244988806">
      <w:bodyDiv w:val="1"/>
      <w:marLeft w:val="0"/>
      <w:marRight w:val="0"/>
      <w:marTop w:val="0"/>
      <w:marBottom w:val="0"/>
      <w:divBdr>
        <w:top w:val="none" w:sz="0" w:space="0" w:color="auto"/>
        <w:left w:val="none" w:sz="0" w:space="0" w:color="auto"/>
        <w:bottom w:val="none" w:sz="0" w:space="0" w:color="auto"/>
        <w:right w:val="none" w:sz="0" w:space="0" w:color="auto"/>
      </w:divBdr>
    </w:div>
    <w:div w:id="1329097851">
      <w:bodyDiv w:val="1"/>
      <w:marLeft w:val="0"/>
      <w:marRight w:val="0"/>
      <w:marTop w:val="0"/>
      <w:marBottom w:val="0"/>
      <w:divBdr>
        <w:top w:val="none" w:sz="0" w:space="0" w:color="auto"/>
        <w:left w:val="none" w:sz="0" w:space="0" w:color="auto"/>
        <w:bottom w:val="none" w:sz="0" w:space="0" w:color="auto"/>
        <w:right w:val="none" w:sz="0" w:space="0" w:color="auto"/>
      </w:divBdr>
    </w:div>
    <w:div w:id="1335188587">
      <w:bodyDiv w:val="1"/>
      <w:marLeft w:val="0"/>
      <w:marRight w:val="0"/>
      <w:marTop w:val="0"/>
      <w:marBottom w:val="0"/>
      <w:divBdr>
        <w:top w:val="none" w:sz="0" w:space="0" w:color="auto"/>
        <w:left w:val="none" w:sz="0" w:space="0" w:color="auto"/>
        <w:bottom w:val="none" w:sz="0" w:space="0" w:color="auto"/>
        <w:right w:val="none" w:sz="0" w:space="0" w:color="auto"/>
      </w:divBdr>
    </w:div>
    <w:div w:id="1348679564">
      <w:bodyDiv w:val="1"/>
      <w:marLeft w:val="0"/>
      <w:marRight w:val="0"/>
      <w:marTop w:val="0"/>
      <w:marBottom w:val="0"/>
      <w:divBdr>
        <w:top w:val="none" w:sz="0" w:space="0" w:color="auto"/>
        <w:left w:val="none" w:sz="0" w:space="0" w:color="auto"/>
        <w:bottom w:val="none" w:sz="0" w:space="0" w:color="auto"/>
        <w:right w:val="none" w:sz="0" w:space="0" w:color="auto"/>
      </w:divBdr>
    </w:div>
    <w:div w:id="1440568295">
      <w:bodyDiv w:val="1"/>
      <w:marLeft w:val="0"/>
      <w:marRight w:val="0"/>
      <w:marTop w:val="0"/>
      <w:marBottom w:val="0"/>
      <w:divBdr>
        <w:top w:val="none" w:sz="0" w:space="0" w:color="auto"/>
        <w:left w:val="none" w:sz="0" w:space="0" w:color="auto"/>
        <w:bottom w:val="none" w:sz="0" w:space="0" w:color="auto"/>
        <w:right w:val="none" w:sz="0" w:space="0" w:color="auto"/>
      </w:divBdr>
      <w:divsChild>
        <w:div w:id="182980401">
          <w:marLeft w:val="0"/>
          <w:marRight w:val="0"/>
          <w:marTop w:val="0"/>
          <w:marBottom w:val="0"/>
          <w:divBdr>
            <w:top w:val="none" w:sz="0" w:space="0" w:color="auto"/>
            <w:left w:val="none" w:sz="0" w:space="0" w:color="auto"/>
            <w:bottom w:val="none" w:sz="0" w:space="0" w:color="auto"/>
            <w:right w:val="none" w:sz="0" w:space="0" w:color="auto"/>
          </w:divBdr>
          <w:divsChild>
            <w:div w:id="251551667">
              <w:marLeft w:val="0"/>
              <w:marRight w:val="0"/>
              <w:marTop w:val="0"/>
              <w:marBottom w:val="0"/>
              <w:divBdr>
                <w:top w:val="none" w:sz="0" w:space="0" w:color="auto"/>
                <w:left w:val="none" w:sz="0" w:space="0" w:color="auto"/>
                <w:bottom w:val="none" w:sz="0" w:space="0" w:color="auto"/>
                <w:right w:val="none" w:sz="0" w:space="0" w:color="auto"/>
              </w:divBdr>
              <w:divsChild>
                <w:div w:id="1209338898">
                  <w:marLeft w:val="0"/>
                  <w:marRight w:val="0"/>
                  <w:marTop w:val="0"/>
                  <w:marBottom w:val="0"/>
                  <w:divBdr>
                    <w:top w:val="none" w:sz="0" w:space="0" w:color="auto"/>
                    <w:left w:val="none" w:sz="0" w:space="0" w:color="auto"/>
                    <w:bottom w:val="none" w:sz="0" w:space="0" w:color="auto"/>
                    <w:right w:val="none" w:sz="0" w:space="0" w:color="auto"/>
                  </w:divBdr>
                  <w:divsChild>
                    <w:div w:id="289750657">
                      <w:marLeft w:val="0"/>
                      <w:marRight w:val="0"/>
                      <w:marTop w:val="0"/>
                      <w:marBottom w:val="0"/>
                      <w:divBdr>
                        <w:top w:val="none" w:sz="0" w:space="0" w:color="auto"/>
                        <w:left w:val="none" w:sz="0" w:space="0" w:color="auto"/>
                        <w:bottom w:val="none" w:sz="0" w:space="0" w:color="auto"/>
                        <w:right w:val="none" w:sz="0" w:space="0" w:color="auto"/>
                      </w:divBdr>
                    </w:div>
                    <w:div w:id="167583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264396">
      <w:bodyDiv w:val="1"/>
      <w:marLeft w:val="0"/>
      <w:marRight w:val="0"/>
      <w:marTop w:val="0"/>
      <w:marBottom w:val="0"/>
      <w:divBdr>
        <w:top w:val="none" w:sz="0" w:space="0" w:color="auto"/>
        <w:left w:val="none" w:sz="0" w:space="0" w:color="auto"/>
        <w:bottom w:val="none" w:sz="0" w:space="0" w:color="auto"/>
        <w:right w:val="none" w:sz="0" w:space="0" w:color="auto"/>
      </w:divBdr>
    </w:div>
    <w:div w:id="1612393885">
      <w:bodyDiv w:val="1"/>
      <w:marLeft w:val="0"/>
      <w:marRight w:val="0"/>
      <w:marTop w:val="0"/>
      <w:marBottom w:val="0"/>
      <w:divBdr>
        <w:top w:val="none" w:sz="0" w:space="0" w:color="auto"/>
        <w:left w:val="none" w:sz="0" w:space="0" w:color="auto"/>
        <w:bottom w:val="none" w:sz="0" w:space="0" w:color="auto"/>
        <w:right w:val="none" w:sz="0" w:space="0" w:color="auto"/>
      </w:divBdr>
    </w:div>
    <w:div w:id="1809010017">
      <w:bodyDiv w:val="1"/>
      <w:marLeft w:val="0"/>
      <w:marRight w:val="0"/>
      <w:marTop w:val="0"/>
      <w:marBottom w:val="0"/>
      <w:divBdr>
        <w:top w:val="none" w:sz="0" w:space="0" w:color="auto"/>
        <w:left w:val="none" w:sz="0" w:space="0" w:color="auto"/>
        <w:bottom w:val="none" w:sz="0" w:space="0" w:color="auto"/>
        <w:right w:val="none" w:sz="0" w:space="0" w:color="auto"/>
      </w:divBdr>
    </w:div>
    <w:div w:id="1906604899">
      <w:bodyDiv w:val="1"/>
      <w:marLeft w:val="0"/>
      <w:marRight w:val="0"/>
      <w:marTop w:val="0"/>
      <w:marBottom w:val="0"/>
      <w:divBdr>
        <w:top w:val="none" w:sz="0" w:space="0" w:color="auto"/>
        <w:left w:val="none" w:sz="0" w:space="0" w:color="auto"/>
        <w:bottom w:val="none" w:sz="0" w:space="0" w:color="auto"/>
        <w:right w:val="none" w:sz="0" w:space="0" w:color="auto"/>
      </w:divBdr>
    </w:div>
    <w:div w:id="1976256695">
      <w:bodyDiv w:val="1"/>
      <w:marLeft w:val="0"/>
      <w:marRight w:val="0"/>
      <w:marTop w:val="0"/>
      <w:marBottom w:val="0"/>
      <w:divBdr>
        <w:top w:val="none" w:sz="0" w:space="0" w:color="auto"/>
        <w:left w:val="none" w:sz="0" w:space="0" w:color="auto"/>
        <w:bottom w:val="none" w:sz="0" w:space="0" w:color="auto"/>
        <w:right w:val="none" w:sz="0" w:space="0" w:color="auto"/>
      </w:divBdr>
      <w:divsChild>
        <w:div w:id="1272779313">
          <w:marLeft w:val="0"/>
          <w:marRight w:val="0"/>
          <w:marTop w:val="0"/>
          <w:marBottom w:val="0"/>
          <w:divBdr>
            <w:top w:val="none" w:sz="0" w:space="0" w:color="auto"/>
            <w:left w:val="none" w:sz="0" w:space="0" w:color="auto"/>
            <w:bottom w:val="none" w:sz="0" w:space="0" w:color="auto"/>
            <w:right w:val="none" w:sz="0" w:space="0" w:color="auto"/>
          </w:divBdr>
          <w:divsChild>
            <w:div w:id="1949770843">
              <w:marLeft w:val="0"/>
              <w:marRight w:val="0"/>
              <w:marTop w:val="0"/>
              <w:marBottom w:val="0"/>
              <w:divBdr>
                <w:top w:val="none" w:sz="0" w:space="0" w:color="auto"/>
                <w:left w:val="none" w:sz="0" w:space="0" w:color="auto"/>
                <w:bottom w:val="none" w:sz="0" w:space="0" w:color="auto"/>
                <w:right w:val="none" w:sz="0" w:space="0" w:color="auto"/>
              </w:divBdr>
              <w:divsChild>
                <w:div w:id="59063837">
                  <w:marLeft w:val="0"/>
                  <w:marRight w:val="0"/>
                  <w:marTop w:val="0"/>
                  <w:marBottom w:val="0"/>
                  <w:divBdr>
                    <w:top w:val="none" w:sz="0" w:space="0" w:color="auto"/>
                    <w:left w:val="none" w:sz="0" w:space="0" w:color="auto"/>
                    <w:bottom w:val="none" w:sz="0" w:space="0" w:color="auto"/>
                    <w:right w:val="none" w:sz="0" w:space="0" w:color="auto"/>
                  </w:divBdr>
                  <w:divsChild>
                    <w:div w:id="1918710848">
                      <w:marLeft w:val="0"/>
                      <w:marRight w:val="0"/>
                      <w:marTop w:val="0"/>
                      <w:marBottom w:val="0"/>
                      <w:divBdr>
                        <w:top w:val="none" w:sz="0" w:space="0" w:color="auto"/>
                        <w:left w:val="none" w:sz="0" w:space="0" w:color="auto"/>
                        <w:bottom w:val="none" w:sz="0" w:space="0" w:color="auto"/>
                        <w:right w:val="none" w:sz="0" w:space="0" w:color="auto"/>
                      </w:divBdr>
                      <w:divsChild>
                        <w:div w:id="1503011612">
                          <w:marLeft w:val="0"/>
                          <w:marRight w:val="0"/>
                          <w:marTop w:val="0"/>
                          <w:marBottom w:val="0"/>
                          <w:divBdr>
                            <w:top w:val="none" w:sz="0" w:space="0" w:color="auto"/>
                            <w:left w:val="none" w:sz="0" w:space="0" w:color="auto"/>
                            <w:bottom w:val="none" w:sz="0" w:space="0" w:color="auto"/>
                            <w:right w:val="none" w:sz="0" w:space="0" w:color="auto"/>
                          </w:divBdr>
                          <w:divsChild>
                            <w:div w:id="279924347">
                              <w:marLeft w:val="0"/>
                              <w:marRight w:val="0"/>
                              <w:marTop w:val="0"/>
                              <w:marBottom w:val="0"/>
                              <w:divBdr>
                                <w:top w:val="none" w:sz="0" w:space="0" w:color="auto"/>
                                <w:left w:val="none" w:sz="0" w:space="0" w:color="auto"/>
                                <w:bottom w:val="none" w:sz="0" w:space="0" w:color="auto"/>
                                <w:right w:val="none" w:sz="0" w:space="0" w:color="auto"/>
                              </w:divBdr>
                              <w:divsChild>
                                <w:div w:id="156507846">
                                  <w:marLeft w:val="0"/>
                                  <w:marRight w:val="0"/>
                                  <w:marTop w:val="0"/>
                                  <w:marBottom w:val="0"/>
                                  <w:divBdr>
                                    <w:top w:val="none" w:sz="0" w:space="0" w:color="auto"/>
                                    <w:left w:val="none" w:sz="0" w:space="0" w:color="auto"/>
                                    <w:bottom w:val="none" w:sz="0" w:space="0" w:color="auto"/>
                                    <w:right w:val="none" w:sz="0" w:space="0" w:color="auto"/>
                                  </w:divBdr>
                                  <w:divsChild>
                                    <w:div w:id="1322780102">
                                      <w:marLeft w:val="0"/>
                                      <w:marRight w:val="0"/>
                                      <w:marTop w:val="0"/>
                                      <w:marBottom w:val="0"/>
                                      <w:divBdr>
                                        <w:top w:val="none" w:sz="0" w:space="0" w:color="auto"/>
                                        <w:left w:val="none" w:sz="0" w:space="0" w:color="auto"/>
                                        <w:bottom w:val="none" w:sz="0" w:space="0" w:color="auto"/>
                                        <w:right w:val="none" w:sz="0" w:space="0" w:color="auto"/>
                                      </w:divBdr>
                                      <w:divsChild>
                                        <w:div w:id="1940795671">
                                          <w:marLeft w:val="0"/>
                                          <w:marRight w:val="0"/>
                                          <w:marTop w:val="0"/>
                                          <w:marBottom w:val="0"/>
                                          <w:divBdr>
                                            <w:top w:val="none" w:sz="0" w:space="0" w:color="auto"/>
                                            <w:left w:val="none" w:sz="0" w:space="0" w:color="auto"/>
                                            <w:bottom w:val="none" w:sz="0" w:space="0" w:color="auto"/>
                                            <w:right w:val="none" w:sz="0" w:space="0" w:color="auto"/>
                                          </w:divBdr>
                                          <w:divsChild>
                                            <w:div w:id="1426613505">
                                              <w:marLeft w:val="0"/>
                                              <w:marRight w:val="0"/>
                                              <w:marTop w:val="0"/>
                                              <w:marBottom w:val="0"/>
                                              <w:divBdr>
                                                <w:top w:val="none" w:sz="0" w:space="0" w:color="auto"/>
                                                <w:left w:val="none" w:sz="0" w:space="0" w:color="auto"/>
                                                <w:bottom w:val="none" w:sz="0" w:space="0" w:color="auto"/>
                                                <w:right w:val="none" w:sz="0" w:space="0" w:color="auto"/>
                                              </w:divBdr>
                                              <w:divsChild>
                                                <w:div w:id="2107729037">
                                                  <w:marLeft w:val="0"/>
                                                  <w:marRight w:val="0"/>
                                                  <w:marTop w:val="0"/>
                                                  <w:marBottom w:val="0"/>
                                                  <w:divBdr>
                                                    <w:top w:val="none" w:sz="0" w:space="0" w:color="auto"/>
                                                    <w:left w:val="none" w:sz="0" w:space="0" w:color="auto"/>
                                                    <w:bottom w:val="none" w:sz="0" w:space="0" w:color="auto"/>
                                                    <w:right w:val="none" w:sz="0" w:space="0" w:color="auto"/>
                                                  </w:divBdr>
                                                </w:div>
                                                <w:div w:id="74202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6766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pij.minjus.gob.pe/Graficos/Peru/2024/Junio/24/L-32069.pdf"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eader" Target="header3.xml"/></Relationships>
</file>

<file path=word/_rels/footer1.xml.rels><?xml version="1.0" encoding="UTF-8" standalone="yes"?>
<Relationships xmlns="http://schemas.openxmlformats.org/package/2006/relationships"><Relationship Id="rId1" Type="http://schemas.openxmlformats.org/officeDocument/2006/relationships/hyperlink" Target="mailto:mesadepartes@tarjr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openxmlformats.org/officeDocument/2006/relationships/image" Target="media/image2.png"/><Relationship Id="rId2" Type="http://schemas.microsoft.com/office/2007/relationships/hdphoto" Target="media/hdphoto2.wdp"/><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CEA781-8C87-4A64-AFAA-21D2002B6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1262</Words>
  <Characters>6942</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Ronald Lucano</dc:creator>
  <cp:keywords/>
  <dc:description/>
  <cp:lastModifiedBy>Ronald Lucano</cp:lastModifiedBy>
  <cp:revision>7</cp:revision>
  <dcterms:created xsi:type="dcterms:W3CDTF">2025-10-13T02:50:00Z</dcterms:created>
  <dcterms:modified xsi:type="dcterms:W3CDTF">2025-10-30T03:58:00Z</dcterms:modified>
</cp:coreProperties>
</file>